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A895" w14:textId="77777777" w:rsidR="00FC401E" w:rsidRPr="00AF3DFE" w:rsidRDefault="00FC401E" w:rsidP="00FC401E">
      <w:pPr>
        <w:ind w:left="2160" w:firstLine="720"/>
        <w:rPr>
          <w:rFonts w:ascii="Arial" w:hAnsi="Arial"/>
          <w:b/>
          <w:bCs/>
        </w:rPr>
      </w:pPr>
      <w:r w:rsidRPr="00AF3DFE">
        <w:rPr>
          <w:rFonts w:ascii="Arial" w:hAnsi="Arial"/>
          <w:b/>
          <w:bCs/>
        </w:rPr>
        <w:t>PAUL SARTORI FOUNDATION (PSF)</w:t>
      </w:r>
    </w:p>
    <w:p w14:paraId="3B811AEB" w14:textId="77777777" w:rsidR="00FC401E" w:rsidRPr="00B84964" w:rsidRDefault="00FC401E" w:rsidP="00FC401E">
      <w:pPr>
        <w:jc w:val="center"/>
        <w:rPr>
          <w:rFonts w:ascii="Arial" w:hAnsi="Arial"/>
        </w:rPr>
      </w:pPr>
    </w:p>
    <w:p w14:paraId="53B871F5" w14:textId="2D7D8C4B" w:rsidR="00FC401E" w:rsidRPr="007D6113" w:rsidRDefault="0081444E" w:rsidP="001F2CF9">
      <w:pPr>
        <w:jc w:val="center"/>
        <w:rPr>
          <w:rFonts w:ascii="Arial" w:hAnsi="Arial"/>
          <w:b/>
          <w:bCs/>
          <w:u w:val="single"/>
        </w:rPr>
      </w:pPr>
      <w:r w:rsidRPr="007D6113">
        <w:rPr>
          <w:rFonts w:ascii="Arial" w:hAnsi="Arial"/>
          <w:b/>
          <w:bCs/>
          <w:u w:val="single"/>
        </w:rPr>
        <w:t xml:space="preserve">JOB DESCRIPTION  </w:t>
      </w:r>
    </w:p>
    <w:p w14:paraId="65F8B25F" w14:textId="50C3301A" w:rsidR="00FC401E" w:rsidRPr="00B84964" w:rsidRDefault="00FC401E" w:rsidP="00FC401E">
      <w:pPr>
        <w:pStyle w:val="Heading4"/>
      </w:pPr>
      <w:r w:rsidRPr="00B84964">
        <w:t>Title of post:</w:t>
      </w:r>
      <w:r w:rsidRPr="00B84964">
        <w:tab/>
      </w:r>
      <w:r w:rsidRPr="00B84964">
        <w:tab/>
      </w:r>
      <w:r w:rsidR="0081444E">
        <w:t xml:space="preserve">Clinical </w:t>
      </w:r>
      <w:r w:rsidRPr="00B84964">
        <w:t>Educato</w:t>
      </w:r>
      <w:r w:rsidR="00C30898">
        <w:t>r</w:t>
      </w:r>
    </w:p>
    <w:p w14:paraId="76D7382E" w14:textId="77777777" w:rsidR="005525A4" w:rsidRDefault="005525A4" w:rsidP="00FC401E">
      <w:pPr>
        <w:rPr>
          <w:rFonts w:ascii="Arial" w:hAnsi="Arial"/>
        </w:rPr>
      </w:pPr>
    </w:p>
    <w:p w14:paraId="76164982" w14:textId="4CD73348" w:rsidR="00FC401E" w:rsidRPr="00B84964" w:rsidRDefault="00FC401E" w:rsidP="00FC401E">
      <w:pPr>
        <w:rPr>
          <w:rFonts w:ascii="Arial" w:hAnsi="Arial"/>
        </w:rPr>
      </w:pPr>
      <w:r w:rsidRPr="00B84964">
        <w:rPr>
          <w:rFonts w:ascii="Arial" w:hAnsi="Arial"/>
        </w:rPr>
        <w:t>Responsible to:</w:t>
      </w:r>
      <w:r w:rsidRPr="00B84964">
        <w:rPr>
          <w:rFonts w:ascii="Arial" w:hAnsi="Arial"/>
        </w:rPr>
        <w:tab/>
      </w:r>
      <w:r w:rsidRPr="00B84964">
        <w:rPr>
          <w:rFonts w:ascii="Arial" w:hAnsi="Arial"/>
        </w:rPr>
        <w:tab/>
        <w:t>C</w:t>
      </w:r>
      <w:r w:rsidR="00C30898">
        <w:rPr>
          <w:rFonts w:ascii="Arial" w:hAnsi="Arial"/>
        </w:rPr>
        <w:t>EO</w:t>
      </w:r>
    </w:p>
    <w:p w14:paraId="66F5974B" w14:textId="020AE7D8" w:rsidR="00FC401E" w:rsidRPr="00B84964" w:rsidRDefault="00FC401E" w:rsidP="001F2CF9">
      <w:pPr>
        <w:rPr>
          <w:rFonts w:ascii="Arial" w:hAnsi="Arial"/>
        </w:rPr>
      </w:pPr>
      <w:r w:rsidRPr="00B84964">
        <w:rPr>
          <w:rFonts w:ascii="Arial" w:hAnsi="Arial"/>
        </w:rPr>
        <w:t>Salary scale:</w:t>
      </w:r>
      <w:r w:rsidRPr="00B84964">
        <w:rPr>
          <w:rFonts w:ascii="Arial" w:hAnsi="Arial"/>
        </w:rPr>
        <w:tab/>
      </w:r>
      <w:r w:rsidR="000B1085">
        <w:rPr>
          <w:rFonts w:ascii="Arial" w:hAnsi="Arial"/>
        </w:rPr>
        <w:tab/>
      </w:r>
      <w:r w:rsidR="000B1085">
        <w:rPr>
          <w:rFonts w:ascii="Arial" w:hAnsi="Arial"/>
        </w:rPr>
        <w:tab/>
      </w:r>
      <w:r w:rsidR="008160D3">
        <w:rPr>
          <w:rFonts w:ascii="Arial" w:hAnsi="Arial"/>
        </w:rPr>
        <w:t>£34,500 to £37,500 WTE</w:t>
      </w:r>
    </w:p>
    <w:p w14:paraId="5B547071" w14:textId="2E0BE767" w:rsidR="00FC401E" w:rsidRPr="00B84964" w:rsidRDefault="008C2E39" w:rsidP="00FC401E">
      <w:pPr>
        <w:rPr>
          <w:rFonts w:ascii="Arial" w:hAnsi="Arial"/>
        </w:rPr>
      </w:pPr>
      <w:r>
        <w:rPr>
          <w:rFonts w:ascii="Arial" w:hAnsi="Arial"/>
        </w:rPr>
        <w:t>Hours:</w:t>
      </w:r>
      <w:r>
        <w:rPr>
          <w:rFonts w:ascii="Arial" w:hAnsi="Arial"/>
        </w:rPr>
        <w:tab/>
      </w:r>
      <w:r>
        <w:rPr>
          <w:rFonts w:ascii="Arial" w:hAnsi="Arial"/>
        </w:rPr>
        <w:tab/>
      </w:r>
      <w:r>
        <w:rPr>
          <w:rFonts w:ascii="Arial" w:hAnsi="Arial"/>
        </w:rPr>
        <w:tab/>
      </w:r>
      <w:r>
        <w:rPr>
          <w:rFonts w:ascii="Arial" w:hAnsi="Arial"/>
        </w:rPr>
        <w:tab/>
      </w:r>
      <w:r w:rsidR="0081444E">
        <w:rPr>
          <w:rFonts w:ascii="Arial" w:hAnsi="Arial"/>
        </w:rPr>
        <w:t xml:space="preserve">Up to </w:t>
      </w:r>
      <w:r>
        <w:rPr>
          <w:rFonts w:ascii="Arial" w:hAnsi="Arial"/>
        </w:rPr>
        <w:t>22.5</w:t>
      </w:r>
      <w:r w:rsidR="0081444E">
        <w:rPr>
          <w:rFonts w:ascii="Arial" w:hAnsi="Arial"/>
        </w:rPr>
        <w:t xml:space="preserve"> per week </w:t>
      </w:r>
    </w:p>
    <w:p w14:paraId="7D5ECC7A" w14:textId="75B3B146" w:rsidR="00FC401E" w:rsidRPr="00B84964" w:rsidRDefault="00FC401E" w:rsidP="00FC401E">
      <w:pPr>
        <w:rPr>
          <w:rFonts w:ascii="Arial" w:hAnsi="Arial"/>
        </w:rPr>
      </w:pPr>
      <w:r w:rsidRPr="00B84964">
        <w:rPr>
          <w:rFonts w:ascii="Arial" w:hAnsi="Arial"/>
        </w:rPr>
        <w:t>Accountable to:</w:t>
      </w:r>
      <w:r w:rsidRPr="00B84964">
        <w:rPr>
          <w:rFonts w:ascii="Arial" w:hAnsi="Arial"/>
        </w:rPr>
        <w:tab/>
      </w:r>
      <w:r w:rsidRPr="00B84964">
        <w:rPr>
          <w:rFonts w:ascii="Arial" w:hAnsi="Arial"/>
        </w:rPr>
        <w:tab/>
      </w:r>
      <w:r w:rsidR="0091347B">
        <w:rPr>
          <w:rFonts w:ascii="Arial" w:hAnsi="Arial"/>
        </w:rPr>
        <w:t>CEO</w:t>
      </w:r>
    </w:p>
    <w:p w14:paraId="3C1B24B3" w14:textId="77777777" w:rsidR="00FC401E" w:rsidRPr="00AF3DFE" w:rsidRDefault="00FC401E" w:rsidP="00FC401E">
      <w:pPr>
        <w:jc w:val="both"/>
        <w:rPr>
          <w:rFonts w:ascii="Arial" w:hAnsi="Arial"/>
          <w:b/>
          <w:bCs/>
        </w:rPr>
      </w:pPr>
      <w:r w:rsidRPr="00AF3DFE">
        <w:rPr>
          <w:rFonts w:ascii="Arial" w:hAnsi="Arial"/>
          <w:b/>
          <w:bCs/>
        </w:rPr>
        <w:t>Summary of Post:</w:t>
      </w:r>
    </w:p>
    <w:p w14:paraId="7238F05D" w14:textId="775BD7EC" w:rsidR="00FC401E" w:rsidRPr="00AF3DFE" w:rsidRDefault="0081444E" w:rsidP="00C30898">
      <w:pPr>
        <w:jc w:val="both"/>
        <w:rPr>
          <w:rFonts w:ascii="Arial" w:hAnsi="Arial"/>
          <w:bCs/>
        </w:rPr>
      </w:pPr>
      <w:r w:rsidRPr="00AF3DFE">
        <w:rPr>
          <w:rFonts w:ascii="Arial" w:hAnsi="Arial"/>
          <w:bCs/>
        </w:rPr>
        <w:t>The post holder will</w:t>
      </w:r>
    </w:p>
    <w:p w14:paraId="0D6A0CA9" w14:textId="6EAD3D4E" w:rsidR="00FC401E" w:rsidRPr="00AF3DFE" w:rsidRDefault="00FC401E" w:rsidP="00FC401E">
      <w:pPr>
        <w:numPr>
          <w:ilvl w:val="0"/>
          <w:numId w:val="11"/>
        </w:numPr>
        <w:spacing w:after="0" w:line="240" w:lineRule="auto"/>
        <w:jc w:val="both"/>
        <w:rPr>
          <w:rFonts w:ascii="Arial" w:hAnsi="Arial"/>
          <w:bCs/>
        </w:rPr>
      </w:pPr>
      <w:r w:rsidRPr="00AF3DFE">
        <w:rPr>
          <w:rFonts w:ascii="Arial" w:hAnsi="Arial"/>
          <w:bCs/>
        </w:rPr>
        <w:t>Identify training needs of</w:t>
      </w:r>
      <w:r w:rsidR="000B1085" w:rsidRPr="00AF3DFE">
        <w:rPr>
          <w:rFonts w:ascii="Arial" w:hAnsi="Arial"/>
          <w:bCs/>
        </w:rPr>
        <w:t xml:space="preserve"> Paul Sartori Foundation</w:t>
      </w:r>
      <w:r w:rsidRPr="00AF3DFE">
        <w:rPr>
          <w:rFonts w:ascii="Arial" w:hAnsi="Arial"/>
          <w:bCs/>
        </w:rPr>
        <w:t xml:space="preserve"> </w:t>
      </w:r>
      <w:r w:rsidR="000B1085" w:rsidRPr="00AF3DFE">
        <w:rPr>
          <w:rFonts w:ascii="Arial" w:hAnsi="Arial"/>
          <w:bCs/>
        </w:rPr>
        <w:t>(</w:t>
      </w:r>
      <w:r w:rsidRPr="00AF3DFE">
        <w:rPr>
          <w:rFonts w:ascii="Arial" w:hAnsi="Arial"/>
          <w:bCs/>
        </w:rPr>
        <w:t>PSF</w:t>
      </w:r>
      <w:r w:rsidR="000B1085" w:rsidRPr="00AF3DFE">
        <w:rPr>
          <w:rFonts w:ascii="Arial" w:hAnsi="Arial"/>
          <w:bCs/>
        </w:rPr>
        <w:t>)</w:t>
      </w:r>
      <w:r w:rsidRPr="00AF3DFE">
        <w:rPr>
          <w:rFonts w:ascii="Arial" w:hAnsi="Arial"/>
          <w:bCs/>
        </w:rPr>
        <w:t xml:space="preserve"> staff</w:t>
      </w:r>
    </w:p>
    <w:p w14:paraId="38746006" w14:textId="77777777" w:rsidR="00FC401E" w:rsidRPr="00AF3DFE" w:rsidRDefault="00FC401E" w:rsidP="00FC401E">
      <w:pPr>
        <w:numPr>
          <w:ilvl w:val="0"/>
          <w:numId w:val="11"/>
        </w:numPr>
        <w:spacing w:after="0" w:line="240" w:lineRule="auto"/>
        <w:jc w:val="both"/>
        <w:rPr>
          <w:rFonts w:ascii="Arial" w:hAnsi="Arial"/>
          <w:bCs/>
        </w:rPr>
      </w:pPr>
      <w:r w:rsidRPr="00AF3DFE">
        <w:rPr>
          <w:rFonts w:ascii="Arial" w:hAnsi="Arial"/>
          <w:bCs/>
        </w:rPr>
        <w:t>Design and deliver training sessions</w:t>
      </w:r>
    </w:p>
    <w:p w14:paraId="63949B99" w14:textId="102B47D7" w:rsidR="00FC401E" w:rsidRPr="00AF3DFE" w:rsidRDefault="00FC401E" w:rsidP="00FC401E">
      <w:pPr>
        <w:numPr>
          <w:ilvl w:val="0"/>
          <w:numId w:val="11"/>
        </w:numPr>
        <w:spacing w:after="0" w:line="240" w:lineRule="auto"/>
        <w:jc w:val="both"/>
        <w:rPr>
          <w:rFonts w:ascii="Arial" w:hAnsi="Arial"/>
          <w:bCs/>
        </w:rPr>
      </w:pPr>
      <w:r w:rsidRPr="00AF3DFE">
        <w:rPr>
          <w:rFonts w:ascii="Arial" w:hAnsi="Arial"/>
          <w:bCs/>
        </w:rPr>
        <w:t>Oversee the day</w:t>
      </w:r>
      <w:r w:rsidR="00D8238A">
        <w:rPr>
          <w:rFonts w:ascii="Arial" w:hAnsi="Arial"/>
          <w:bCs/>
        </w:rPr>
        <w:t>-</w:t>
      </w:r>
      <w:r w:rsidRPr="00AF3DFE">
        <w:rPr>
          <w:rFonts w:ascii="Arial" w:hAnsi="Arial"/>
          <w:bCs/>
        </w:rPr>
        <w:t>to</w:t>
      </w:r>
      <w:r w:rsidR="00D8238A">
        <w:rPr>
          <w:rFonts w:ascii="Arial" w:hAnsi="Arial"/>
          <w:bCs/>
        </w:rPr>
        <w:t>-</w:t>
      </w:r>
      <w:r w:rsidRPr="00AF3DFE">
        <w:rPr>
          <w:rFonts w:ascii="Arial" w:hAnsi="Arial"/>
          <w:bCs/>
        </w:rPr>
        <w:t>day running of all clinical staff training</w:t>
      </w:r>
    </w:p>
    <w:p w14:paraId="5722191E" w14:textId="77777777" w:rsidR="00FC401E" w:rsidRPr="00AF3DFE" w:rsidRDefault="00FC401E" w:rsidP="00FC401E">
      <w:pPr>
        <w:numPr>
          <w:ilvl w:val="0"/>
          <w:numId w:val="11"/>
        </w:numPr>
        <w:spacing w:after="0" w:line="240" w:lineRule="auto"/>
        <w:jc w:val="both"/>
        <w:rPr>
          <w:rFonts w:ascii="Arial" w:hAnsi="Arial"/>
          <w:bCs/>
        </w:rPr>
      </w:pPr>
      <w:r w:rsidRPr="00AF3DFE">
        <w:rPr>
          <w:rFonts w:ascii="Arial" w:hAnsi="Arial"/>
          <w:bCs/>
        </w:rPr>
        <w:t>Liaise with external providers where required</w:t>
      </w:r>
    </w:p>
    <w:p w14:paraId="522A7A40" w14:textId="4226F609" w:rsidR="00FC401E" w:rsidRPr="00AF3DFE" w:rsidRDefault="00FC401E" w:rsidP="00FC401E">
      <w:pPr>
        <w:numPr>
          <w:ilvl w:val="0"/>
          <w:numId w:val="11"/>
        </w:numPr>
        <w:spacing w:after="0" w:line="240" w:lineRule="auto"/>
        <w:jc w:val="both"/>
        <w:rPr>
          <w:rFonts w:ascii="Arial" w:hAnsi="Arial"/>
          <w:bCs/>
        </w:rPr>
      </w:pPr>
      <w:r w:rsidRPr="00AF3DFE">
        <w:rPr>
          <w:rFonts w:ascii="Arial" w:hAnsi="Arial"/>
          <w:bCs/>
        </w:rPr>
        <w:t>Develop and market training for external organisations</w:t>
      </w:r>
      <w:r w:rsidR="00BA16D3" w:rsidRPr="00AF3DFE">
        <w:rPr>
          <w:rFonts w:ascii="Arial" w:hAnsi="Arial"/>
          <w:bCs/>
        </w:rPr>
        <w:t xml:space="preserve"> with Clinical </w:t>
      </w:r>
      <w:r w:rsidR="00C30898" w:rsidRPr="00AF3DFE">
        <w:rPr>
          <w:rFonts w:ascii="Arial" w:hAnsi="Arial"/>
          <w:bCs/>
        </w:rPr>
        <w:t xml:space="preserve">Service </w:t>
      </w:r>
      <w:r w:rsidR="00D8238A">
        <w:rPr>
          <w:rFonts w:ascii="Arial" w:hAnsi="Arial"/>
          <w:bCs/>
        </w:rPr>
        <w:t>L</w:t>
      </w:r>
      <w:r w:rsidR="00C30898" w:rsidRPr="00AF3DFE">
        <w:rPr>
          <w:rFonts w:ascii="Arial" w:hAnsi="Arial"/>
          <w:bCs/>
        </w:rPr>
        <w:t>eads/CEO</w:t>
      </w:r>
      <w:r w:rsidR="00BA16D3" w:rsidRPr="00AF3DFE">
        <w:rPr>
          <w:rFonts w:ascii="Arial" w:hAnsi="Arial"/>
          <w:bCs/>
        </w:rPr>
        <w:t xml:space="preserve"> when required</w:t>
      </w:r>
      <w:r w:rsidRPr="00AF3DFE">
        <w:rPr>
          <w:rFonts w:ascii="Arial" w:hAnsi="Arial"/>
          <w:bCs/>
        </w:rPr>
        <w:t xml:space="preserve"> (on a commercially sustainable basis)</w:t>
      </w:r>
    </w:p>
    <w:p w14:paraId="42A0C7BC" w14:textId="37D36F02" w:rsidR="00FC401E" w:rsidRPr="00AF3DFE" w:rsidRDefault="00FC401E" w:rsidP="00FC401E">
      <w:pPr>
        <w:numPr>
          <w:ilvl w:val="0"/>
          <w:numId w:val="11"/>
        </w:numPr>
        <w:spacing w:after="0" w:line="240" w:lineRule="auto"/>
        <w:jc w:val="both"/>
        <w:rPr>
          <w:rFonts w:ascii="Arial" w:hAnsi="Arial"/>
          <w:bCs/>
        </w:rPr>
      </w:pPr>
      <w:r w:rsidRPr="00AF3DFE">
        <w:rPr>
          <w:rFonts w:ascii="Arial" w:hAnsi="Arial"/>
          <w:bCs/>
        </w:rPr>
        <w:t xml:space="preserve">Support the Care Management </w:t>
      </w:r>
      <w:r w:rsidR="00D8238A">
        <w:rPr>
          <w:rFonts w:ascii="Arial" w:hAnsi="Arial"/>
          <w:bCs/>
        </w:rPr>
        <w:t>T</w:t>
      </w:r>
      <w:r w:rsidRPr="00AF3DFE">
        <w:rPr>
          <w:rFonts w:ascii="Arial" w:hAnsi="Arial"/>
          <w:bCs/>
        </w:rPr>
        <w:t>eam (CMT) to identify and develop their own training needs</w:t>
      </w:r>
    </w:p>
    <w:p w14:paraId="0A64596B" w14:textId="576523EB" w:rsidR="001C5CCA" w:rsidRPr="00AF3DFE" w:rsidRDefault="0081444E" w:rsidP="00FC401E">
      <w:pPr>
        <w:numPr>
          <w:ilvl w:val="0"/>
          <w:numId w:val="11"/>
        </w:numPr>
        <w:spacing w:after="0" w:line="240" w:lineRule="auto"/>
        <w:jc w:val="both"/>
        <w:rPr>
          <w:rFonts w:ascii="Arial" w:hAnsi="Arial"/>
          <w:bCs/>
        </w:rPr>
      </w:pPr>
      <w:r w:rsidRPr="00AF3DFE">
        <w:rPr>
          <w:rFonts w:ascii="Arial" w:hAnsi="Arial"/>
          <w:bCs/>
        </w:rPr>
        <w:t xml:space="preserve">Support the Clinical </w:t>
      </w:r>
      <w:r w:rsidR="005C3D86">
        <w:rPr>
          <w:rFonts w:ascii="Arial" w:hAnsi="Arial"/>
          <w:bCs/>
        </w:rPr>
        <w:t>T</w:t>
      </w:r>
      <w:r w:rsidRPr="00AF3DFE">
        <w:rPr>
          <w:rFonts w:ascii="Arial" w:hAnsi="Arial"/>
          <w:bCs/>
        </w:rPr>
        <w:t>eam</w:t>
      </w:r>
      <w:r w:rsidR="001C5CCA" w:rsidRPr="00AF3DFE">
        <w:rPr>
          <w:rFonts w:ascii="Arial" w:hAnsi="Arial"/>
          <w:bCs/>
        </w:rPr>
        <w:t xml:space="preserve"> to develop skills and </w:t>
      </w:r>
      <w:r w:rsidRPr="00AF3DFE">
        <w:rPr>
          <w:rFonts w:ascii="Arial" w:hAnsi="Arial"/>
          <w:bCs/>
        </w:rPr>
        <w:t xml:space="preserve">experience in providing </w:t>
      </w:r>
      <w:r w:rsidR="001C5CCA" w:rsidRPr="00AF3DFE">
        <w:rPr>
          <w:rFonts w:ascii="Arial" w:hAnsi="Arial"/>
          <w:bCs/>
        </w:rPr>
        <w:t>Future Care Planning for Paul Sartori registered patients</w:t>
      </w:r>
    </w:p>
    <w:p w14:paraId="2D1B5303" w14:textId="3B7BDEA9" w:rsidR="00F8737D" w:rsidRPr="00AF3DFE" w:rsidRDefault="00FC401E" w:rsidP="00FC401E">
      <w:pPr>
        <w:numPr>
          <w:ilvl w:val="0"/>
          <w:numId w:val="11"/>
        </w:numPr>
        <w:spacing w:after="0" w:line="240" w:lineRule="auto"/>
        <w:jc w:val="both"/>
        <w:rPr>
          <w:rFonts w:ascii="Arial" w:hAnsi="Arial"/>
          <w:bCs/>
        </w:rPr>
      </w:pPr>
      <w:r w:rsidRPr="00AF3DFE">
        <w:rPr>
          <w:rFonts w:ascii="Arial" w:hAnsi="Arial"/>
          <w:bCs/>
        </w:rPr>
        <w:t xml:space="preserve">Support the Registered </w:t>
      </w:r>
      <w:r w:rsidR="005C3D86">
        <w:rPr>
          <w:rFonts w:ascii="Arial" w:hAnsi="Arial"/>
          <w:bCs/>
        </w:rPr>
        <w:t>N</w:t>
      </w:r>
      <w:r w:rsidRPr="00AF3DFE">
        <w:rPr>
          <w:rFonts w:ascii="Arial" w:hAnsi="Arial"/>
          <w:bCs/>
        </w:rPr>
        <w:t xml:space="preserve">urses </w:t>
      </w:r>
      <w:r w:rsidR="0081444E" w:rsidRPr="00AF3DFE">
        <w:rPr>
          <w:rFonts w:ascii="Arial" w:hAnsi="Arial"/>
          <w:bCs/>
        </w:rPr>
        <w:t>and Clinical</w:t>
      </w:r>
      <w:r w:rsidR="00F8737D" w:rsidRPr="00AF3DFE">
        <w:rPr>
          <w:rFonts w:ascii="Arial" w:hAnsi="Arial"/>
          <w:bCs/>
        </w:rPr>
        <w:t xml:space="preserve"> </w:t>
      </w:r>
      <w:r w:rsidR="005C3D86">
        <w:rPr>
          <w:rFonts w:ascii="Arial" w:hAnsi="Arial"/>
          <w:bCs/>
        </w:rPr>
        <w:t>T</w:t>
      </w:r>
      <w:r w:rsidR="00F8737D" w:rsidRPr="00AF3DFE">
        <w:rPr>
          <w:rFonts w:ascii="Arial" w:hAnsi="Arial"/>
          <w:bCs/>
        </w:rPr>
        <w:t xml:space="preserve">eam </w:t>
      </w:r>
      <w:r w:rsidR="00E03479" w:rsidRPr="00AF3DFE">
        <w:rPr>
          <w:rFonts w:ascii="Arial" w:hAnsi="Arial"/>
          <w:bCs/>
        </w:rPr>
        <w:t>at</w:t>
      </w:r>
      <w:r w:rsidRPr="00AF3DFE">
        <w:rPr>
          <w:rFonts w:ascii="Arial" w:hAnsi="Arial"/>
          <w:bCs/>
        </w:rPr>
        <w:t xml:space="preserve"> PSF to </w:t>
      </w:r>
      <w:r w:rsidR="00F8737D" w:rsidRPr="00AF3DFE">
        <w:rPr>
          <w:rFonts w:ascii="Arial" w:hAnsi="Arial"/>
          <w:bCs/>
        </w:rPr>
        <w:t xml:space="preserve">provide specialist skills and knowledge in caring for patients </w:t>
      </w:r>
    </w:p>
    <w:p w14:paraId="20E0A633" w14:textId="6DA0E142" w:rsidR="00CA3C05" w:rsidRPr="00AF3DFE" w:rsidRDefault="00F8737D" w:rsidP="005C3A45">
      <w:pPr>
        <w:numPr>
          <w:ilvl w:val="0"/>
          <w:numId w:val="11"/>
        </w:numPr>
        <w:spacing w:after="0" w:line="240" w:lineRule="auto"/>
        <w:jc w:val="both"/>
        <w:rPr>
          <w:rFonts w:ascii="Arial" w:hAnsi="Arial"/>
          <w:bCs/>
        </w:rPr>
      </w:pPr>
      <w:r w:rsidRPr="00AF3DFE">
        <w:rPr>
          <w:rFonts w:ascii="Arial" w:hAnsi="Arial"/>
          <w:bCs/>
        </w:rPr>
        <w:t xml:space="preserve">Develop new ways of working to enhance the skills of the PSF team, working with the Palliative </w:t>
      </w:r>
      <w:r w:rsidR="00BE0BF4">
        <w:rPr>
          <w:rFonts w:ascii="Arial" w:hAnsi="Arial"/>
          <w:bCs/>
        </w:rPr>
        <w:t>T</w:t>
      </w:r>
      <w:r w:rsidRPr="00AF3DFE">
        <w:rPr>
          <w:rFonts w:ascii="Arial" w:hAnsi="Arial"/>
          <w:bCs/>
        </w:rPr>
        <w:t>eam and community</w:t>
      </w:r>
      <w:r w:rsidR="00BE0BF4">
        <w:rPr>
          <w:rFonts w:ascii="Arial" w:hAnsi="Arial"/>
          <w:bCs/>
        </w:rPr>
        <w:t>-</w:t>
      </w:r>
      <w:r w:rsidRPr="00AF3DFE">
        <w:rPr>
          <w:rFonts w:ascii="Arial" w:hAnsi="Arial"/>
          <w:bCs/>
        </w:rPr>
        <w:t xml:space="preserve">based Clinical </w:t>
      </w:r>
      <w:r w:rsidR="00BE0BF4">
        <w:rPr>
          <w:rFonts w:ascii="Arial" w:hAnsi="Arial"/>
          <w:bCs/>
        </w:rPr>
        <w:t>N</w:t>
      </w:r>
      <w:r w:rsidRPr="00AF3DFE">
        <w:rPr>
          <w:rFonts w:ascii="Arial" w:hAnsi="Arial"/>
          <w:bCs/>
        </w:rPr>
        <w:t xml:space="preserve">urse </w:t>
      </w:r>
      <w:r w:rsidR="00E03479">
        <w:rPr>
          <w:rFonts w:ascii="Arial" w:hAnsi="Arial"/>
          <w:bCs/>
        </w:rPr>
        <w:t>S</w:t>
      </w:r>
      <w:r w:rsidRPr="00AF3DFE">
        <w:rPr>
          <w:rFonts w:ascii="Arial" w:hAnsi="Arial"/>
          <w:bCs/>
        </w:rPr>
        <w:t>pecialists.</w:t>
      </w:r>
      <w:r w:rsidR="00BA16D3" w:rsidRPr="00AF3DFE">
        <w:rPr>
          <w:rFonts w:ascii="Arial" w:hAnsi="Arial"/>
          <w:bCs/>
        </w:rPr>
        <w:t xml:space="preserve"> This may involve leading on some </w:t>
      </w:r>
      <w:r w:rsidR="00E22CC1" w:rsidRPr="00AF3DFE">
        <w:rPr>
          <w:rFonts w:ascii="Arial" w:hAnsi="Arial"/>
          <w:bCs/>
        </w:rPr>
        <w:t xml:space="preserve">Nursing </w:t>
      </w:r>
      <w:r w:rsidR="00BA16D3" w:rsidRPr="00AF3DFE">
        <w:rPr>
          <w:rFonts w:ascii="Arial" w:hAnsi="Arial"/>
          <w:bCs/>
        </w:rPr>
        <w:t>projects on behalf of PSF</w:t>
      </w:r>
      <w:r w:rsidR="00C30898" w:rsidRPr="00AF3DFE">
        <w:rPr>
          <w:rFonts w:ascii="Arial" w:hAnsi="Arial"/>
          <w:bCs/>
        </w:rPr>
        <w:t xml:space="preserve">, working alongside the Hospice at </w:t>
      </w:r>
      <w:r w:rsidR="00BE0BF4">
        <w:rPr>
          <w:rFonts w:ascii="Arial" w:hAnsi="Arial"/>
          <w:bCs/>
        </w:rPr>
        <w:t>H</w:t>
      </w:r>
      <w:r w:rsidR="00C30898" w:rsidRPr="00AF3DFE">
        <w:rPr>
          <w:rFonts w:ascii="Arial" w:hAnsi="Arial"/>
          <w:bCs/>
        </w:rPr>
        <w:t xml:space="preserve">ome Service </w:t>
      </w:r>
      <w:r w:rsidR="00BE0BF4">
        <w:rPr>
          <w:rFonts w:ascii="Arial" w:hAnsi="Arial"/>
          <w:bCs/>
        </w:rPr>
        <w:t>L</w:t>
      </w:r>
      <w:r w:rsidR="00C30898" w:rsidRPr="00AF3DFE">
        <w:rPr>
          <w:rFonts w:ascii="Arial" w:hAnsi="Arial"/>
          <w:bCs/>
        </w:rPr>
        <w:t>ead</w:t>
      </w:r>
      <w:r w:rsidR="00733ED3" w:rsidRPr="00AF3DFE">
        <w:rPr>
          <w:rFonts w:ascii="Arial" w:hAnsi="Arial"/>
          <w:bCs/>
        </w:rPr>
        <w:t xml:space="preserve"> and other service leads</w:t>
      </w:r>
    </w:p>
    <w:p w14:paraId="14457C18" w14:textId="5789C646" w:rsidR="00CA3C05" w:rsidRPr="00AF3DFE" w:rsidRDefault="0081444E" w:rsidP="005C3A45">
      <w:pPr>
        <w:numPr>
          <w:ilvl w:val="0"/>
          <w:numId w:val="11"/>
        </w:numPr>
        <w:spacing w:after="0" w:line="240" w:lineRule="auto"/>
        <w:jc w:val="both"/>
        <w:rPr>
          <w:rFonts w:ascii="Arial" w:hAnsi="Arial" w:cs="Arial"/>
          <w:bCs/>
        </w:rPr>
      </w:pPr>
      <w:r w:rsidRPr="00AF3DFE">
        <w:rPr>
          <w:rFonts w:ascii="Arial" w:hAnsi="Arial" w:cs="Arial"/>
          <w:bCs/>
        </w:rPr>
        <w:t>D</w:t>
      </w:r>
      <w:r w:rsidR="008B1324" w:rsidRPr="00AF3DFE">
        <w:rPr>
          <w:rFonts w:ascii="Arial" w:hAnsi="Arial" w:cs="Arial"/>
          <w:bCs/>
        </w:rPr>
        <w:t>evelopment of research and evidence</w:t>
      </w:r>
      <w:r w:rsidR="00AF3DFE" w:rsidRPr="00AF3DFE">
        <w:rPr>
          <w:rFonts w:ascii="Arial" w:hAnsi="Arial" w:cs="Arial"/>
          <w:bCs/>
        </w:rPr>
        <w:t>-</w:t>
      </w:r>
      <w:r w:rsidR="008B1324" w:rsidRPr="00AF3DFE">
        <w:rPr>
          <w:rFonts w:ascii="Arial" w:hAnsi="Arial" w:cs="Arial"/>
          <w:bCs/>
        </w:rPr>
        <w:t xml:space="preserve">based practice </w:t>
      </w:r>
      <w:r w:rsidR="001C5CCA" w:rsidRPr="00AF3DFE">
        <w:rPr>
          <w:rFonts w:ascii="Arial" w:hAnsi="Arial" w:cs="Arial"/>
          <w:bCs/>
        </w:rPr>
        <w:t xml:space="preserve">with the </w:t>
      </w:r>
      <w:r w:rsidR="00BE0BF4">
        <w:rPr>
          <w:rFonts w:ascii="Arial" w:hAnsi="Arial" w:cs="Arial"/>
          <w:bCs/>
        </w:rPr>
        <w:t>C</w:t>
      </w:r>
      <w:r w:rsidR="001C5CCA" w:rsidRPr="00AF3DFE">
        <w:rPr>
          <w:rFonts w:ascii="Arial" w:hAnsi="Arial" w:cs="Arial"/>
          <w:bCs/>
        </w:rPr>
        <w:t xml:space="preserve">linical </w:t>
      </w:r>
      <w:r w:rsidR="00BE0BF4">
        <w:rPr>
          <w:rFonts w:ascii="Arial" w:hAnsi="Arial" w:cs="Arial"/>
          <w:bCs/>
        </w:rPr>
        <w:t>T</w:t>
      </w:r>
      <w:r w:rsidR="001C5CCA" w:rsidRPr="00AF3DFE">
        <w:rPr>
          <w:rFonts w:ascii="Arial" w:hAnsi="Arial" w:cs="Arial"/>
          <w:bCs/>
        </w:rPr>
        <w:t>eam</w:t>
      </w:r>
      <w:r w:rsidR="00BE0BF4">
        <w:rPr>
          <w:rFonts w:ascii="Arial" w:hAnsi="Arial" w:cs="Arial"/>
          <w:bCs/>
        </w:rPr>
        <w:t>,</w:t>
      </w:r>
      <w:r w:rsidR="001C5CCA" w:rsidRPr="00AF3DFE">
        <w:rPr>
          <w:rFonts w:ascii="Arial" w:hAnsi="Arial" w:cs="Arial"/>
          <w:bCs/>
        </w:rPr>
        <w:t xml:space="preserve"> </w:t>
      </w:r>
      <w:r w:rsidR="00BE0BF4">
        <w:rPr>
          <w:rFonts w:ascii="Arial" w:hAnsi="Arial" w:cs="Arial"/>
          <w:bCs/>
        </w:rPr>
        <w:t>i</w:t>
      </w:r>
      <w:r w:rsidRPr="00AF3DFE">
        <w:rPr>
          <w:rFonts w:ascii="Arial" w:hAnsi="Arial" w:cs="Arial"/>
          <w:bCs/>
        </w:rPr>
        <w:t xml:space="preserve">ncluding implementation of any relevant </w:t>
      </w:r>
      <w:r w:rsidR="00247639">
        <w:rPr>
          <w:rFonts w:ascii="Arial" w:hAnsi="Arial" w:cs="Arial"/>
          <w:bCs/>
        </w:rPr>
        <w:t>N</w:t>
      </w:r>
      <w:r w:rsidRPr="00AF3DFE">
        <w:rPr>
          <w:rFonts w:ascii="Arial" w:hAnsi="Arial" w:cs="Arial"/>
          <w:bCs/>
        </w:rPr>
        <w:t xml:space="preserve">ational </w:t>
      </w:r>
      <w:r w:rsidR="00247639">
        <w:rPr>
          <w:rFonts w:ascii="Arial" w:hAnsi="Arial" w:cs="Arial"/>
          <w:bCs/>
        </w:rPr>
        <w:t>O</w:t>
      </w:r>
      <w:r w:rsidR="001C5CCA" w:rsidRPr="00AF3DFE">
        <w:rPr>
          <w:rFonts w:ascii="Arial" w:hAnsi="Arial" w:cs="Arial"/>
          <w:bCs/>
        </w:rPr>
        <w:t xml:space="preserve">utcome </w:t>
      </w:r>
      <w:r w:rsidR="00247639">
        <w:rPr>
          <w:rFonts w:ascii="Arial" w:hAnsi="Arial" w:cs="Arial"/>
          <w:bCs/>
        </w:rPr>
        <w:t>M</w:t>
      </w:r>
      <w:r w:rsidR="001C5CCA" w:rsidRPr="00AF3DFE">
        <w:rPr>
          <w:rFonts w:ascii="Arial" w:hAnsi="Arial" w:cs="Arial"/>
          <w:bCs/>
        </w:rPr>
        <w:t>easures</w:t>
      </w:r>
      <w:r w:rsidRPr="00AF3DFE">
        <w:rPr>
          <w:rFonts w:ascii="Arial" w:hAnsi="Arial" w:cs="Arial"/>
          <w:bCs/>
        </w:rPr>
        <w:t xml:space="preserve"> for Palliative </w:t>
      </w:r>
      <w:r w:rsidR="00247639">
        <w:rPr>
          <w:rFonts w:ascii="Arial" w:hAnsi="Arial" w:cs="Arial"/>
          <w:bCs/>
        </w:rPr>
        <w:t>C</w:t>
      </w:r>
      <w:r w:rsidRPr="00AF3DFE">
        <w:rPr>
          <w:rFonts w:ascii="Arial" w:hAnsi="Arial" w:cs="Arial"/>
          <w:bCs/>
        </w:rPr>
        <w:t>are</w:t>
      </w:r>
    </w:p>
    <w:p w14:paraId="1D1F0141" w14:textId="48F0A1FB" w:rsidR="00CA3C05" w:rsidRPr="00AF3DFE" w:rsidRDefault="005C3A45" w:rsidP="005C3A45">
      <w:pPr>
        <w:numPr>
          <w:ilvl w:val="0"/>
          <w:numId w:val="11"/>
        </w:numPr>
        <w:spacing w:after="0" w:line="240" w:lineRule="auto"/>
        <w:jc w:val="both"/>
        <w:rPr>
          <w:rFonts w:ascii="Arial" w:hAnsi="Arial" w:cs="Arial"/>
          <w:bCs/>
        </w:rPr>
      </w:pPr>
      <w:r w:rsidRPr="00AF3DFE">
        <w:rPr>
          <w:rFonts w:ascii="Arial" w:hAnsi="Arial" w:cs="Arial"/>
          <w:bCs/>
        </w:rPr>
        <w:t xml:space="preserve">Deliver the Clinical </w:t>
      </w:r>
      <w:r w:rsidR="00247639">
        <w:rPr>
          <w:rFonts w:ascii="Arial" w:hAnsi="Arial" w:cs="Arial"/>
          <w:bCs/>
        </w:rPr>
        <w:t>I</w:t>
      </w:r>
      <w:r w:rsidRPr="00AF3DFE">
        <w:rPr>
          <w:rFonts w:ascii="Arial" w:hAnsi="Arial" w:cs="Arial"/>
          <w:bCs/>
        </w:rPr>
        <w:t xml:space="preserve">nduction to any team member joining the Clinical </w:t>
      </w:r>
      <w:r w:rsidR="00247639">
        <w:rPr>
          <w:rFonts w:ascii="Arial" w:hAnsi="Arial" w:cs="Arial"/>
          <w:bCs/>
        </w:rPr>
        <w:t>T</w:t>
      </w:r>
      <w:r w:rsidRPr="00AF3DFE">
        <w:rPr>
          <w:rFonts w:ascii="Arial" w:hAnsi="Arial" w:cs="Arial"/>
          <w:bCs/>
        </w:rPr>
        <w:t>eam</w:t>
      </w:r>
    </w:p>
    <w:p w14:paraId="682B6F9E" w14:textId="23B0FA94" w:rsidR="00FC401E" w:rsidRPr="00AF3DFE" w:rsidRDefault="001C5CCA" w:rsidP="00FC401E">
      <w:pPr>
        <w:numPr>
          <w:ilvl w:val="0"/>
          <w:numId w:val="11"/>
        </w:numPr>
        <w:spacing w:after="0" w:line="240" w:lineRule="auto"/>
        <w:jc w:val="both"/>
        <w:rPr>
          <w:rFonts w:ascii="Arial" w:hAnsi="Arial" w:cs="Arial"/>
          <w:bCs/>
        </w:rPr>
      </w:pPr>
      <w:r w:rsidRPr="00AF3DFE">
        <w:rPr>
          <w:rFonts w:ascii="Arial" w:hAnsi="Arial" w:cs="Arial"/>
          <w:bCs/>
        </w:rPr>
        <w:t xml:space="preserve">Encouraging </w:t>
      </w:r>
      <w:r w:rsidR="008B1324" w:rsidRPr="00AF3DFE">
        <w:rPr>
          <w:rFonts w:ascii="Arial" w:hAnsi="Arial" w:cs="Arial"/>
          <w:bCs/>
        </w:rPr>
        <w:t>independent research to support our practice and contribute to EOL/</w:t>
      </w:r>
      <w:r w:rsidR="00247639">
        <w:rPr>
          <w:rFonts w:ascii="Arial" w:hAnsi="Arial" w:cs="Arial"/>
          <w:bCs/>
        </w:rPr>
        <w:t>P</w:t>
      </w:r>
      <w:r w:rsidR="008B1324" w:rsidRPr="00AF3DFE">
        <w:rPr>
          <w:rFonts w:ascii="Arial" w:hAnsi="Arial" w:cs="Arial"/>
          <w:bCs/>
        </w:rPr>
        <w:t xml:space="preserve">alliative </w:t>
      </w:r>
      <w:r w:rsidR="00247639">
        <w:rPr>
          <w:rFonts w:ascii="Arial" w:hAnsi="Arial" w:cs="Arial"/>
          <w:bCs/>
        </w:rPr>
        <w:t>C</w:t>
      </w:r>
      <w:r w:rsidR="008B1324" w:rsidRPr="00AF3DFE">
        <w:rPr>
          <w:rFonts w:ascii="Arial" w:hAnsi="Arial" w:cs="Arial"/>
          <w:bCs/>
        </w:rPr>
        <w:t xml:space="preserve">are </w:t>
      </w:r>
      <w:r w:rsidR="00C30898" w:rsidRPr="00AF3DFE">
        <w:rPr>
          <w:rFonts w:ascii="Arial" w:hAnsi="Arial" w:cs="Arial"/>
          <w:bCs/>
        </w:rPr>
        <w:t>as resources allow.</w:t>
      </w:r>
    </w:p>
    <w:p w14:paraId="4BB1CC25" w14:textId="77777777" w:rsidR="009B75E4" w:rsidRPr="00AF3DFE" w:rsidRDefault="009B75E4" w:rsidP="00AF3DFE">
      <w:pPr>
        <w:spacing w:after="0" w:line="240" w:lineRule="auto"/>
        <w:ind w:left="720"/>
        <w:jc w:val="both"/>
        <w:rPr>
          <w:rFonts w:ascii="Arial" w:hAnsi="Arial" w:cs="Arial"/>
          <w:bCs/>
        </w:rPr>
      </w:pPr>
    </w:p>
    <w:p w14:paraId="14DBA980" w14:textId="126AB613" w:rsidR="00FC401E" w:rsidRDefault="00FC401E" w:rsidP="00733ED3">
      <w:pPr>
        <w:pStyle w:val="Heading6"/>
      </w:pPr>
      <w:r w:rsidRPr="00B84964">
        <w:t>Key Result Areas</w:t>
      </w:r>
      <w:r w:rsidR="005B0C7C">
        <w:t>:</w:t>
      </w:r>
    </w:p>
    <w:p w14:paraId="425EC87F" w14:textId="77777777" w:rsidR="00AF3DFE" w:rsidRPr="00AF3DFE" w:rsidRDefault="00AF3DFE" w:rsidP="00AF3DFE">
      <w:pPr>
        <w:spacing w:line="240" w:lineRule="auto"/>
      </w:pPr>
    </w:p>
    <w:p w14:paraId="4A024F11" w14:textId="77777777" w:rsidR="00FC401E" w:rsidRPr="00AF3DFE" w:rsidRDefault="00FC401E" w:rsidP="00FC401E">
      <w:pPr>
        <w:numPr>
          <w:ilvl w:val="0"/>
          <w:numId w:val="13"/>
        </w:numPr>
        <w:spacing w:after="0" w:line="240" w:lineRule="auto"/>
        <w:jc w:val="both"/>
        <w:rPr>
          <w:rFonts w:ascii="Arial" w:hAnsi="Arial"/>
          <w:bCs/>
        </w:rPr>
      </w:pPr>
      <w:r w:rsidRPr="00AF3DFE">
        <w:rPr>
          <w:rFonts w:ascii="Arial" w:hAnsi="Arial"/>
          <w:bCs/>
        </w:rPr>
        <w:t>Compliance with regulatory standards</w:t>
      </w:r>
      <w:r w:rsidR="00F8737D" w:rsidRPr="00AF3DFE">
        <w:rPr>
          <w:rFonts w:ascii="Arial" w:hAnsi="Arial"/>
          <w:bCs/>
        </w:rPr>
        <w:t xml:space="preserve"> e.g. Care Inspectorate Wales, Social Care Wales</w:t>
      </w:r>
    </w:p>
    <w:p w14:paraId="55A02886" w14:textId="45FE75DD" w:rsidR="00FC401E" w:rsidRPr="00AF3DFE" w:rsidRDefault="00FC401E" w:rsidP="00FC401E">
      <w:pPr>
        <w:numPr>
          <w:ilvl w:val="0"/>
          <w:numId w:val="13"/>
        </w:numPr>
        <w:spacing w:after="0" w:line="240" w:lineRule="auto"/>
        <w:jc w:val="both"/>
        <w:rPr>
          <w:rFonts w:ascii="Arial" w:hAnsi="Arial"/>
          <w:bCs/>
        </w:rPr>
      </w:pPr>
      <w:r w:rsidRPr="00AF3DFE">
        <w:rPr>
          <w:rFonts w:ascii="Arial" w:hAnsi="Arial"/>
          <w:bCs/>
        </w:rPr>
        <w:t>Staff recruitment and retention</w:t>
      </w:r>
      <w:r w:rsidR="005C3A45" w:rsidRPr="00AF3DFE">
        <w:rPr>
          <w:rFonts w:ascii="Arial" w:hAnsi="Arial"/>
          <w:bCs/>
        </w:rPr>
        <w:t xml:space="preserve"> </w:t>
      </w:r>
    </w:p>
    <w:p w14:paraId="0ED9B2A7" w14:textId="38A691E8" w:rsidR="00F8737D" w:rsidRPr="00AF3DFE" w:rsidRDefault="00E22CC1" w:rsidP="00E22CC1">
      <w:pPr>
        <w:numPr>
          <w:ilvl w:val="0"/>
          <w:numId w:val="13"/>
        </w:numPr>
        <w:spacing w:after="0" w:line="240" w:lineRule="auto"/>
        <w:jc w:val="both"/>
        <w:rPr>
          <w:rFonts w:ascii="Arial" w:hAnsi="Arial"/>
          <w:bCs/>
        </w:rPr>
      </w:pPr>
      <w:r w:rsidRPr="00AF3DFE">
        <w:rPr>
          <w:rFonts w:ascii="Arial" w:hAnsi="Arial"/>
          <w:bCs/>
        </w:rPr>
        <w:t xml:space="preserve">Planning and delivery of training to meet </w:t>
      </w:r>
      <w:r w:rsidR="00FC401E" w:rsidRPr="00AF3DFE">
        <w:rPr>
          <w:rFonts w:ascii="Arial" w:hAnsi="Arial"/>
          <w:bCs/>
        </w:rPr>
        <w:t>current and future demands</w:t>
      </w:r>
    </w:p>
    <w:p w14:paraId="50A77C58" w14:textId="77777777" w:rsidR="00FC401E" w:rsidRPr="00B84964" w:rsidRDefault="00FC401E" w:rsidP="00FC401E">
      <w:pPr>
        <w:jc w:val="both"/>
        <w:rPr>
          <w:rFonts w:ascii="Arial" w:hAnsi="Arial"/>
          <w:b/>
        </w:rPr>
      </w:pPr>
    </w:p>
    <w:p w14:paraId="0FBA92B2" w14:textId="77777777" w:rsidR="009B75E4" w:rsidRDefault="009B75E4" w:rsidP="00FC401E">
      <w:pPr>
        <w:jc w:val="both"/>
        <w:rPr>
          <w:rFonts w:ascii="Arial" w:hAnsi="Arial"/>
          <w:b/>
          <w:u w:val="single"/>
        </w:rPr>
      </w:pPr>
    </w:p>
    <w:p w14:paraId="58A41931" w14:textId="77777777" w:rsidR="009B75E4" w:rsidRDefault="009B75E4" w:rsidP="00FC401E">
      <w:pPr>
        <w:jc w:val="both"/>
        <w:rPr>
          <w:rFonts w:ascii="Arial" w:hAnsi="Arial"/>
          <w:b/>
          <w:u w:val="single"/>
        </w:rPr>
      </w:pPr>
    </w:p>
    <w:p w14:paraId="445A2757" w14:textId="039A7C6D" w:rsidR="00FC401E" w:rsidRPr="00E22CC1" w:rsidRDefault="00FC401E" w:rsidP="00FC401E">
      <w:pPr>
        <w:jc w:val="both"/>
        <w:rPr>
          <w:rFonts w:ascii="Arial" w:hAnsi="Arial"/>
          <w:b/>
          <w:u w:val="single"/>
        </w:rPr>
      </w:pPr>
      <w:r w:rsidRPr="00E22CC1">
        <w:rPr>
          <w:rFonts w:ascii="Arial" w:hAnsi="Arial"/>
          <w:b/>
          <w:u w:val="single"/>
        </w:rPr>
        <w:t>Organisational Relationships:</w:t>
      </w:r>
    </w:p>
    <w:p w14:paraId="3E57B017" w14:textId="1CF5DA1A" w:rsidR="00FC401E" w:rsidRDefault="00F8737D" w:rsidP="00FC401E">
      <w:pPr>
        <w:jc w:val="both"/>
        <w:rPr>
          <w:rFonts w:ascii="Arial" w:hAnsi="Arial"/>
          <w:bCs/>
        </w:rPr>
      </w:pPr>
      <w:r w:rsidRPr="00AF3DFE">
        <w:rPr>
          <w:rFonts w:ascii="Arial" w:hAnsi="Arial"/>
          <w:bCs/>
        </w:rPr>
        <w:t>C</w:t>
      </w:r>
      <w:r w:rsidR="0062722D" w:rsidRPr="00AF3DFE">
        <w:rPr>
          <w:rFonts w:ascii="Arial" w:hAnsi="Arial"/>
          <w:bCs/>
        </w:rPr>
        <w:t xml:space="preserve">EO, Hospice at Home Service </w:t>
      </w:r>
      <w:r w:rsidR="00247639">
        <w:rPr>
          <w:rFonts w:ascii="Arial" w:hAnsi="Arial"/>
          <w:bCs/>
        </w:rPr>
        <w:t>L</w:t>
      </w:r>
      <w:r w:rsidR="0062722D" w:rsidRPr="00AF3DFE">
        <w:rPr>
          <w:rFonts w:ascii="Arial" w:hAnsi="Arial"/>
          <w:bCs/>
        </w:rPr>
        <w:t>ead</w:t>
      </w:r>
      <w:r w:rsidRPr="00AF3DFE">
        <w:rPr>
          <w:rFonts w:ascii="Arial" w:hAnsi="Arial"/>
          <w:bCs/>
        </w:rPr>
        <w:t>,</w:t>
      </w:r>
      <w:r w:rsidR="003F426B" w:rsidRPr="00AF3DFE">
        <w:rPr>
          <w:rFonts w:ascii="Arial" w:hAnsi="Arial"/>
          <w:bCs/>
        </w:rPr>
        <w:t xml:space="preserve"> </w:t>
      </w:r>
      <w:r w:rsidR="00FC401E" w:rsidRPr="00AF3DFE">
        <w:rPr>
          <w:rFonts w:ascii="Arial" w:hAnsi="Arial"/>
          <w:bCs/>
        </w:rPr>
        <w:t xml:space="preserve">PSF </w:t>
      </w:r>
      <w:r w:rsidR="00A902A1" w:rsidRPr="00AF3DFE">
        <w:rPr>
          <w:rFonts w:ascii="Arial" w:hAnsi="Arial"/>
          <w:bCs/>
        </w:rPr>
        <w:t>C</w:t>
      </w:r>
      <w:r w:rsidR="00FC401E" w:rsidRPr="00AF3DFE">
        <w:rPr>
          <w:rFonts w:ascii="Arial" w:hAnsi="Arial"/>
          <w:bCs/>
        </w:rPr>
        <w:t>linical</w:t>
      </w:r>
      <w:r w:rsidR="00A902A1" w:rsidRPr="00AF3DFE">
        <w:rPr>
          <w:rFonts w:ascii="Arial" w:hAnsi="Arial"/>
          <w:bCs/>
        </w:rPr>
        <w:t xml:space="preserve"> </w:t>
      </w:r>
      <w:r w:rsidR="00247639">
        <w:rPr>
          <w:rFonts w:ascii="Arial" w:hAnsi="Arial"/>
          <w:bCs/>
        </w:rPr>
        <w:t>S</w:t>
      </w:r>
      <w:r w:rsidR="00A902A1" w:rsidRPr="00AF3DFE">
        <w:rPr>
          <w:rFonts w:ascii="Arial" w:hAnsi="Arial"/>
          <w:bCs/>
        </w:rPr>
        <w:t xml:space="preserve">ervice </w:t>
      </w:r>
      <w:r w:rsidR="00247639">
        <w:rPr>
          <w:rFonts w:ascii="Arial" w:hAnsi="Arial"/>
          <w:bCs/>
        </w:rPr>
        <w:t>L</w:t>
      </w:r>
      <w:r w:rsidR="00A902A1" w:rsidRPr="00AF3DFE">
        <w:rPr>
          <w:rFonts w:ascii="Arial" w:hAnsi="Arial"/>
          <w:bCs/>
        </w:rPr>
        <w:t xml:space="preserve">eads, </w:t>
      </w:r>
      <w:r w:rsidR="001F2CF9" w:rsidRPr="00AF3DFE">
        <w:rPr>
          <w:rFonts w:ascii="Arial" w:hAnsi="Arial"/>
          <w:bCs/>
        </w:rPr>
        <w:t xml:space="preserve">Clinical and </w:t>
      </w:r>
      <w:r w:rsidR="0069179E" w:rsidRPr="00AF3DFE">
        <w:rPr>
          <w:rFonts w:ascii="Arial" w:hAnsi="Arial"/>
          <w:bCs/>
        </w:rPr>
        <w:t>N</w:t>
      </w:r>
      <w:r w:rsidR="001F2CF9" w:rsidRPr="00AF3DFE">
        <w:rPr>
          <w:rFonts w:ascii="Arial" w:hAnsi="Arial"/>
          <w:bCs/>
        </w:rPr>
        <w:t>on</w:t>
      </w:r>
      <w:r w:rsidR="00AF3DFE">
        <w:rPr>
          <w:rFonts w:ascii="Arial" w:hAnsi="Arial"/>
          <w:bCs/>
        </w:rPr>
        <w:t>-</w:t>
      </w:r>
      <w:r w:rsidR="001F2CF9" w:rsidRPr="00AF3DFE">
        <w:rPr>
          <w:rFonts w:ascii="Arial" w:hAnsi="Arial"/>
          <w:bCs/>
        </w:rPr>
        <w:t xml:space="preserve">Clinical </w:t>
      </w:r>
      <w:r w:rsidR="00FC401E" w:rsidRPr="00AF3DFE">
        <w:rPr>
          <w:rFonts w:ascii="Arial" w:hAnsi="Arial"/>
          <w:bCs/>
        </w:rPr>
        <w:t>staff and volunteers</w:t>
      </w:r>
      <w:r w:rsidR="0069179E" w:rsidRPr="00AF3DFE">
        <w:rPr>
          <w:rFonts w:ascii="Arial" w:hAnsi="Arial"/>
          <w:bCs/>
        </w:rPr>
        <w:t xml:space="preserve"> working in Paul Sartori Foundation</w:t>
      </w:r>
      <w:r w:rsidR="00FC401E" w:rsidRPr="00AF3DFE">
        <w:rPr>
          <w:rFonts w:ascii="Arial" w:hAnsi="Arial"/>
          <w:bCs/>
        </w:rPr>
        <w:t xml:space="preserve">, Clinical Administrator, </w:t>
      </w:r>
      <w:r w:rsidRPr="00AF3DFE">
        <w:rPr>
          <w:rFonts w:ascii="Arial" w:hAnsi="Arial"/>
          <w:bCs/>
        </w:rPr>
        <w:t xml:space="preserve">HDUHB Palliative </w:t>
      </w:r>
      <w:r w:rsidR="00247639">
        <w:rPr>
          <w:rFonts w:ascii="Arial" w:hAnsi="Arial"/>
          <w:bCs/>
        </w:rPr>
        <w:t>C</w:t>
      </w:r>
      <w:r w:rsidRPr="00AF3DFE">
        <w:rPr>
          <w:rFonts w:ascii="Arial" w:hAnsi="Arial"/>
          <w:bCs/>
        </w:rPr>
        <w:t xml:space="preserve">are </w:t>
      </w:r>
      <w:r w:rsidR="00247639">
        <w:rPr>
          <w:rFonts w:ascii="Arial" w:hAnsi="Arial"/>
          <w:bCs/>
        </w:rPr>
        <w:t>T</w:t>
      </w:r>
      <w:r w:rsidRPr="00AF3DFE">
        <w:rPr>
          <w:rFonts w:ascii="Arial" w:hAnsi="Arial"/>
          <w:bCs/>
        </w:rPr>
        <w:t xml:space="preserve">eam, </w:t>
      </w:r>
      <w:r w:rsidR="00E03479">
        <w:rPr>
          <w:rFonts w:ascii="Arial" w:hAnsi="Arial"/>
          <w:bCs/>
        </w:rPr>
        <w:t>H</w:t>
      </w:r>
      <w:r w:rsidR="00FC401E" w:rsidRPr="00AF3DFE">
        <w:rPr>
          <w:rFonts w:ascii="Arial" w:hAnsi="Arial"/>
          <w:bCs/>
        </w:rPr>
        <w:t xml:space="preserve">ealth and </w:t>
      </w:r>
      <w:r w:rsidR="00E03479">
        <w:rPr>
          <w:rFonts w:ascii="Arial" w:hAnsi="Arial"/>
          <w:bCs/>
        </w:rPr>
        <w:t>S</w:t>
      </w:r>
      <w:r w:rsidR="00FC401E" w:rsidRPr="00AF3DFE">
        <w:rPr>
          <w:rFonts w:ascii="Arial" w:hAnsi="Arial"/>
          <w:bCs/>
        </w:rPr>
        <w:t>ocial care staff in all sectors throughout the county, other training providers</w:t>
      </w:r>
      <w:r w:rsidR="00AF3DFE">
        <w:rPr>
          <w:rFonts w:ascii="Arial" w:hAnsi="Arial"/>
          <w:bCs/>
        </w:rPr>
        <w:t>.</w:t>
      </w:r>
    </w:p>
    <w:p w14:paraId="4A138E09" w14:textId="77777777" w:rsidR="007578DA" w:rsidRPr="00AF3DFE" w:rsidRDefault="007578DA" w:rsidP="00FC401E">
      <w:pPr>
        <w:jc w:val="both"/>
        <w:rPr>
          <w:rFonts w:ascii="Arial" w:hAnsi="Arial"/>
          <w:bCs/>
        </w:rPr>
      </w:pPr>
    </w:p>
    <w:p w14:paraId="24363D8D" w14:textId="18D7B9A3" w:rsidR="006E0D1E" w:rsidRDefault="00FC401E" w:rsidP="006E0D1E">
      <w:pPr>
        <w:pStyle w:val="Heading6"/>
      </w:pPr>
      <w:r w:rsidRPr="00B84964">
        <w:t>Main Duties and Responsibilities</w:t>
      </w:r>
      <w:r w:rsidR="007578DA">
        <w:t>:</w:t>
      </w:r>
      <w:r w:rsidRPr="00B84964">
        <w:t xml:space="preserve">  </w:t>
      </w:r>
    </w:p>
    <w:p w14:paraId="7BA4C9DF" w14:textId="77777777" w:rsidR="006E0D1E" w:rsidRDefault="006E0D1E" w:rsidP="006E0D1E">
      <w:pPr>
        <w:pStyle w:val="Heading6"/>
      </w:pPr>
    </w:p>
    <w:p w14:paraId="53D9FD9A" w14:textId="13F0D06A" w:rsidR="00FC401E" w:rsidRDefault="006E0D1E" w:rsidP="006E0D1E">
      <w:pPr>
        <w:pStyle w:val="Heading6"/>
        <w:rPr>
          <w:rFonts w:cs="Times New Roman"/>
          <w:u w:val="none"/>
        </w:rPr>
      </w:pPr>
      <w:r w:rsidRPr="006E0D1E">
        <w:rPr>
          <w:rFonts w:cs="Times New Roman"/>
          <w:u w:val="none"/>
        </w:rPr>
        <w:t>H</w:t>
      </w:r>
      <w:r w:rsidR="00FC401E" w:rsidRPr="006E0D1E">
        <w:rPr>
          <w:rFonts w:cs="Times New Roman"/>
          <w:u w:val="none"/>
        </w:rPr>
        <w:t xml:space="preserve">ealth and </w:t>
      </w:r>
      <w:r>
        <w:rPr>
          <w:rFonts w:cs="Times New Roman"/>
          <w:u w:val="none"/>
        </w:rPr>
        <w:t>W</w:t>
      </w:r>
      <w:r w:rsidR="00FC401E" w:rsidRPr="006E0D1E">
        <w:rPr>
          <w:rFonts w:cs="Times New Roman"/>
          <w:u w:val="none"/>
        </w:rPr>
        <w:t>ellbeing</w:t>
      </w:r>
    </w:p>
    <w:p w14:paraId="2067D789" w14:textId="77777777" w:rsidR="00F81F39" w:rsidRDefault="00F81F39" w:rsidP="00F81F39">
      <w:pPr>
        <w:spacing w:after="0" w:line="240" w:lineRule="auto"/>
        <w:ind w:left="720"/>
        <w:jc w:val="both"/>
        <w:rPr>
          <w:rFonts w:ascii="Arial" w:hAnsi="Arial"/>
          <w:bCs/>
        </w:rPr>
      </w:pPr>
    </w:p>
    <w:p w14:paraId="57FA304C" w14:textId="6A8C38B1" w:rsidR="00FC401E" w:rsidRPr="00A84B80" w:rsidRDefault="00FC401E" w:rsidP="00FC401E">
      <w:pPr>
        <w:numPr>
          <w:ilvl w:val="0"/>
          <w:numId w:val="10"/>
        </w:numPr>
        <w:spacing w:after="0" w:line="240" w:lineRule="auto"/>
        <w:jc w:val="both"/>
        <w:rPr>
          <w:rFonts w:ascii="Arial" w:hAnsi="Arial"/>
          <w:bCs/>
        </w:rPr>
      </w:pPr>
      <w:r w:rsidRPr="00A84B80">
        <w:rPr>
          <w:rFonts w:ascii="Arial" w:hAnsi="Arial"/>
          <w:bCs/>
        </w:rPr>
        <w:t>Ensure that all PSF training and education is consistent with the evidence base</w:t>
      </w:r>
    </w:p>
    <w:p w14:paraId="3C0A0396" w14:textId="2DAE0B58" w:rsidR="00A902A1" w:rsidRPr="00A84B80" w:rsidRDefault="00A902A1" w:rsidP="00FC401E">
      <w:pPr>
        <w:numPr>
          <w:ilvl w:val="0"/>
          <w:numId w:val="10"/>
        </w:numPr>
        <w:spacing w:after="0" w:line="240" w:lineRule="auto"/>
        <w:jc w:val="both"/>
        <w:rPr>
          <w:rFonts w:ascii="Arial" w:hAnsi="Arial"/>
          <w:bCs/>
        </w:rPr>
      </w:pPr>
      <w:r w:rsidRPr="00A84B80">
        <w:rPr>
          <w:rFonts w:ascii="Arial" w:hAnsi="Arial"/>
          <w:bCs/>
        </w:rPr>
        <w:t>Support any team member to access training where a need is identified</w:t>
      </w:r>
      <w:r w:rsidR="005875F2" w:rsidRPr="00A84B80">
        <w:rPr>
          <w:rFonts w:ascii="Arial" w:hAnsi="Arial"/>
          <w:bCs/>
        </w:rPr>
        <w:t xml:space="preserve"> and resources allow</w:t>
      </w:r>
    </w:p>
    <w:p w14:paraId="341BCA12" w14:textId="77777777" w:rsidR="00FC401E" w:rsidRPr="00A84B80" w:rsidRDefault="00FC401E" w:rsidP="00FC401E">
      <w:pPr>
        <w:numPr>
          <w:ilvl w:val="0"/>
          <w:numId w:val="10"/>
        </w:numPr>
        <w:spacing w:after="0" w:line="240" w:lineRule="auto"/>
        <w:jc w:val="both"/>
        <w:rPr>
          <w:rFonts w:ascii="Arial" w:hAnsi="Arial"/>
          <w:bCs/>
        </w:rPr>
      </w:pPr>
      <w:r w:rsidRPr="00A84B80">
        <w:rPr>
          <w:rFonts w:ascii="Arial" w:hAnsi="Arial"/>
          <w:bCs/>
        </w:rPr>
        <w:t>Maintain practical nursing skills</w:t>
      </w:r>
      <w:r w:rsidR="00D42905" w:rsidRPr="00A84B80">
        <w:rPr>
          <w:rFonts w:ascii="Arial" w:hAnsi="Arial"/>
          <w:bCs/>
        </w:rPr>
        <w:t xml:space="preserve"> to be able to support others to develop their skills</w:t>
      </w:r>
    </w:p>
    <w:p w14:paraId="2923F50C" w14:textId="77777777" w:rsidR="00FC401E" w:rsidRPr="00B84964" w:rsidRDefault="00FC401E" w:rsidP="00FC401E">
      <w:pPr>
        <w:numPr>
          <w:ilvl w:val="0"/>
          <w:numId w:val="10"/>
        </w:numPr>
        <w:spacing w:after="0" w:line="240" w:lineRule="auto"/>
        <w:jc w:val="both"/>
        <w:rPr>
          <w:rFonts w:ascii="Arial" w:hAnsi="Arial"/>
          <w:b/>
        </w:rPr>
      </w:pPr>
      <w:r w:rsidRPr="00A84B80">
        <w:rPr>
          <w:rFonts w:ascii="Arial" w:hAnsi="Arial"/>
          <w:bCs/>
        </w:rPr>
        <w:t>Maintain knowledge base of a wide range of end-of-life care issues</w:t>
      </w:r>
    </w:p>
    <w:p w14:paraId="637CA566" w14:textId="77777777" w:rsidR="00FC401E" w:rsidRPr="00B84964" w:rsidRDefault="00FC401E" w:rsidP="00FC401E">
      <w:pPr>
        <w:jc w:val="both"/>
        <w:rPr>
          <w:rFonts w:ascii="Arial" w:hAnsi="Arial"/>
          <w:b/>
        </w:rPr>
      </w:pPr>
    </w:p>
    <w:p w14:paraId="3467E3C7" w14:textId="77777777" w:rsidR="006A43C8" w:rsidRDefault="00FC401E" w:rsidP="006A43C8">
      <w:pPr>
        <w:jc w:val="both"/>
        <w:rPr>
          <w:rFonts w:ascii="Arial" w:hAnsi="Arial"/>
          <w:b/>
        </w:rPr>
      </w:pPr>
      <w:r w:rsidRPr="0081444E">
        <w:rPr>
          <w:rFonts w:ascii="Arial" w:hAnsi="Arial"/>
          <w:b/>
        </w:rPr>
        <w:t>Communication</w:t>
      </w:r>
    </w:p>
    <w:p w14:paraId="033DA87F" w14:textId="77777777" w:rsidR="00A35B99" w:rsidRPr="00A84B80" w:rsidRDefault="00FC401E" w:rsidP="00A35B99">
      <w:pPr>
        <w:pStyle w:val="ListParagraph"/>
        <w:numPr>
          <w:ilvl w:val="0"/>
          <w:numId w:val="14"/>
        </w:numPr>
        <w:jc w:val="both"/>
        <w:rPr>
          <w:rFonts w:ascii="Arial" w:hAnsi="Arial"/>
          <w:bCs/>
        </w:rPr>
      </w:pPr>
      <w:r w:rsidRPr="00A84B80">
        <w:rPr>
          <w:rFonts w:ascii="Arial" w:hAnsi="Arial"/>
          <w:bCs/>
        </w:rPr>
        <w:t xml:space="preserve">Consult with </w:t>
      </w:r>
      <w:r w:rsidR="00D42905" w:rsidRPr="00A84B80">
        <w:rPr>
          <w:rFonts w:ascii="Arial" w:hAnsi="Arial"/>
          <w:bCs/>
        </w:rPr>
        <w:t xml:space="preserve">the Clinical team </w:t>
      </w:r>
      <w:r w:rsidRPr="00A84B80">
        <w:rPr>
          <w:rFonts w:ascii="Arial" w:hAnsi="Arial"/>
          <w:bCs/>
        </w:rPr>
        <w:t>to establish and prioritise training needs</w:t>
      </w:r>
    </w:p>
    <w:p w14:paraId="33C8D8F7" w14:textId="77777777" w:rsidR="00A35B99" w:rsidRPr="00A84B80" w:rsidRDefault="00FC401E" w:rsidP="00A35B99">
      <w:pPr>
        <w:pStyle w:val="ListParagraph"/>
        <w:numPr>
          <w:ilvl w:val="0"/>
          <w:numId w:val="14"/>
        </w:numPr>
        <w:jc w:val="both"/>
        <w:rPr>
          <w:rFonts w:ascii="Arial" w:hAnsi="Arial"/>
          <w:bCs/>
        </w:rPr>
      </w:pPr>
      <w:r w:rsidRPr="00A84B80">
        <w:rPr>
          <w:rFonts w:ascii="Arial" w:hAnsi="Arial"/>
          <w:bCs/>
        </w:rPr>
        <w:t>Keep up to date with training and training materials available from other providers</w:t>
      </w:r>
    </w:p>
    <w:p w14:paraId="1C8452DB" w14:textId="77777777" w:rsidR="00A35B99" w:rsidRPr="00A84B80" w:rsidRDefault="00FC401E" w:rsidP="00A35B99">
      <w:pPr>
        <w:pStyle w:val="ListParagraph"/>
        <w:numPr>
          <w:ilvl w:val="0"/>
          <w:numId w:val="14"/>
        </w:numPr>
        <w:jc w:val="both"/>
        <w:rPr>
          <w:rFonts w:ascii="Arial" w:hAnsi="Arial"/>
          <w:bCs/>
        </w:rPr>
      </w:pPr>
      <w:r w:rsidRPr="00A84B80">
        <w:rPr>
          <w:rFonts w:ascii="Arial" w:hAnsi="Arial"/>
          <w:bCs/>
        </w:rPr>
        <w:t>Maintain appropriate written and electronic records</w:t>
      </w:r>
    </w:p>
    <w:p w14:paraId="1D4DF562" w14:textId="77777777" w:rsidR="00A35B99" w:rsidRPr="00A84B80" w:rsidRDefault="00FC401E" w:rsidP="00A35B99">
      <w:pPr>
        <w:pStyle w:val="ListParagraph"/>
        <w:numPr>
          <w:ilvl w:val="0"/>
          <w:numId w:val="14"/>
        </w:numPr>
        <w:jc w:val="both"/>
        <w:rPr>
          <w:rFonts w:ascii="Arial" w:hAnsi="Arial"/>
          <w:bCs/>
        </w:rPr>
      </w:pPr>
      <w:r w:rsidRPr="00A84B80">
        <w:rPr>
          <w:rFonts w:ascii="Arial" w:hAnsi="Arial"/>
          <w:bCs/>
        </w:rPr>
        <w:t>Advertise/market PSF training as appropriate</w:t>
      </w:r>
      <w:r w:rsidR="005875F2" w:rsidRPr="00A84B80">
        <w:rPr>
          <w:rFonts w:ascii="Arial" w:hAnsi="Arial"/>
          <w:bCs/>
        </w:rPr>
        <w:t xml:space="preserve"> </w:t>
      </w:r>
    </w:p>
    <w:p w14:paraId="35CA6B70" w14:textId="1EBCD2A4" w:rsidR="00FC401E" w:rsidRPr="00A84B80" w:rsidRDefault="00FC401E" w:rsidP="00FC401E">
      <w:pPr>
        <w:pStyle w:val="ListParagraph"/>
        <w:numPr>
          <w:ilvl w:val="0"/>
          <w:numId w:val="14"/>
        </w:numPr>
        <w:jc w:val="both"/>
        <w:rPr>
          <w:rFonts w:ascii="Arial" w:hAnsi="Arial"/>
          <w:bCs/>
        </w:rPr>
      </w:pPr>
      <w:r w:rsidRPr="00A84B80">
        <w:rPr>
          <w:rFonts w:ascii="Arial" w:hAnsi="Arial"/>
          <w:bCs/>
        </w:rPr>
        <w:t>Gather and analyse feedback on training and education provided</w:t>
      </w:r>
      <w:r w:rsidR="009E0855" w:rsidRPr="00A84B80">
        <w:rPr>
          <w:rFonts w:ascii="Arial" w:hAnsi="Arial"/>
          <w:bCs/>
        </w:rPr>
        <w:t xml:space="preserve"> and report to C</w:t>
      </w:r>
      <w:r w:rsidR="002234D7" w:rsidRPr="00A84B80">
        <w:rPr>
          <w:rFonts w:ascii="Arial" w:hAnsi="Arial"/>
          <w:bCs/>
        </w:rPr>
        <w:t>EO</w:t>
      </w:r>
      <w:r w:rsidR="009E0855" w:rsidRPr="00A84B80">
        <w:rPr>
          <w:rFonts w:ascii="Arial" w:hAnsi="Arial"/>
          <w:bCs/>
        </w:rPr>
        <w:t xml:space="preserve"> on a quarterly basis</w:t>
      </w:r>
    </w:p>
    <w:p w14:paraId="7113BB1A" w14:textId="77777777" w:rsidR="00A84B80" w:rsidRDefault="00FC401E" w:rsidP="00A84B80">
      <w:pPr>
        <w:pStyle w:val="Heading2"/>
        <w:rPr>
          <w:rFonts w:ascii="Arial" w:hAnsi="Arial"/>
          <w:sz w:val="22"/>
        </w:rPr>
      </w:pPr>
      <w:r w:rsidRPr="00B84964">
        <w:rPr>
          <w:rFonts w:ascii="Arial" w:hAnsi="Arial"/>
          <w:sz w:val="22"/>
        </w:rPr>
        <w:t>Personal and people development</w:t>
      </w:r>
    </w:p>
    <w:p w14:paraId="49B23444" w14:textId="77777777" w:rsidR="00F213F4" w:rsidRDefault="00F213F4" w:rsidP="00A84B80">
      <w:pPr>
        <w:pStyle w:val="Heading2"/>
        <w:rPr>
          <w:rFonts w:ascii="Arial" w:hAnsi="Arial"/>
          <w:sz w:val="22"/>
        </w:rPr>
      </w:pPr>
    </w:p>
    <w:p w14:paraId="5918152B" w14:textId="3577A2ED" w:rsidR="00FC401E" w:rsidRPr="00F213F4" w:rsidRDefault="00FC401E" w:rsidP="00F213F4">
      <w:pPr>
        <w:pStyle w:val="Heading2"/>
        <w:numPr>
          <w:ilvl w:val="0"/>
          <w:numId w:val="16"/>
        </w:numPr>
        <w:rPr>
          <w:rFonts w:ascii="Arial" w:hAnsi="Arial"/>
          <w:b w:val="0"/>
          <w:sz w:val="22"/>
          <w:szCs w:val="22"/>
        </w:rPr>
      </w:pPr>
      <w:r w:rsidRPr="00F213F4">
        <w:rPr>
          <w:rFonts w:ascii="Arial" w:hAnsi="Arial"/>
          <w:b w:val="0"/>
          <w:sz w:val="22"/>
          <w:szCs w:val="22"/>
        </w:rPr>
        <w:t>Identify own development needs</w:t>
      </w:r>
    </w:p>
    <w:p w14:paraId="0BF0EF9C" w14:textId="77777777" w:rsidR="00FC401E" w:rsidRPr="00A84B80" w:rsidRDefault="00FC401E" w:rsidP="00FC401E">
      <w:pPr>
        <w:numPr>
          <w:ilvl w:val="0"/>
          <w:numId w:val="1"/>
        </w:numPr>
        <w:spacing w:after="0" w:line="240" w:lineRule="auto"/>
        <w:jc w:val="both"/>
        <w:rPr>
          <w:rFonts w:ascii="Arial" w:hAnsi="Arial"/>
          <w:bCs/>
        </w:rPr>
      </w:pPr>
      <w:r w:rsidRPr="00A84B80">
        <w:rPr>
          <w:rFonts w:ascii="Arial" w:hAnsi="Arial"/>
          <w:bCs/>
        </w:rPr>
        <w:t>Oversee all training, education and induction of Foundation clinical staff and volunteers</w:t>
      </w:r>
    </w:p>
    <w:p w14:paraId="3524F71C" w14:textId="33BF78E8" w:rsidR="00FC401E" w:rsidRPr="00A84B80" w:rsidRDefault="00FC401E" w:rsidP="00FC401E">
      <w:pPr>
        <w:numPr>
          <w:ilvl w:val="0"/>
          <w:numId w:val="1"/>
        </w:numPr>
        <w:spacing w:after="0" w:line="240" w:lineRule="auto"/>
        <w:jc w:val="both"/>
        <w:rPr>
          <w:rFonts w:ascii="Arial" w:hAnsi="Arial"/>
          <w:bCs/>
        </w:rPr>
      </w:pPr>
      <w:r w:rsidRPr="00A84B80">
        <w:rPr>
          <w:rFonts w:ascii="Arial" w:hAnsi="Arial"/>
          <w:bCs/>
        </w:rPr>
        <w:t>Use all appropriate resources (e</w:t>
      </w:r>
      <w:r w:rsidR="00F213F4">
        <w:rPr>
          <w:rFonts w:ascii="Arial" w:hAnsi="Arial"/>
          <w:bCs/>
        </w:rPr>
        <w:t>.</w:t>
      </w:r>
      <w:r w:rsidRPr="00A84B80">
        <w:rPr>
          <w:rFonts w:ascii="Arial" w:hAnsi="Arial"/>
          <w:bCs/>
        </w:rPr>
        <w:t>g</w:t>
      </w:r>
      <w:r w:rsidR="00F213F4">
        <w:rPr>
          <w:rFonts w:ascii="Arial" w:hAnsi="Arial"/>
          <w:bCs/>
        </w:rPr>
        <w:t>.</w:t>
      </w:r>
      <w:r w:rsidRPr="00A84B80">
        <w:rPr>
          <w:rFonts w:ascii="Arial" w:hAnsi="Arial"/>
          <w:bCs/>
        </w:rPr>
        <w:t xml:space="preserve"> appraisal, significant events, staff feedback) to identify current training needs</w:t>
      </w:r>
    </w:p>
    <w:p w14:paraId="1051750E" w14:textId="3966DB40" w:rsidR="00753724" w:rsidRPr="00A84B80" w:rsidRDefault="00FC401E" w:rsidP="00753724">
      <w:pPr>
        <w:numPr>
          <w:ilvl w:val="0"/>
          <w:numId w:val="1"/>
        </w:numPr>
        <w:spacing w:after="0" w:line="240" w:lineRule="auto"/>
        <w:jc w:val="both"/>
        <w:rPr>
          <w:rFonts w:ascii="Arial" w:hAnsi="Arial"/>
          <w:bCs/>
        </w:rPr>
      </w:pPr>
      <w:r w:rsidRPr="00A84B80">
        <w:rPr>
          <w:rFonts w:ascii="Arial" w:hAnsi="Arial"/>
          <w:bCs/>
        </w:rPr>
        <w:t>Work with management team to design and help to deliver training as needed</w:t>
      </w:r>
      <w:r w:rsidR="009E0855" w:rsidRPr="00A84B80">
        <w:rPr>
          <w:rFonts w:ascii="Arial" w:hAnsi="Arial"/>
          <w:bCs/>
        </w:rPr>
        <w:t xml:space="preserve"> and in line with Care Inspectorate Wales and Social Care Wales regulations</w:t>
      </w:r>
      <w:r w:rsidR="00753724" w:rsidRPr="00A84B80">
        <w:rPr>
          <w:rFonts w:ascii="Arial" w:hAnsi="Arial"/>
          <w:bCs/>
        </w:rPr>
        <w:t xml:space="preserve">. This may include but is not limited to supporting unqualified but experienced Nursing </w:t>
      </w:r>
      <w:r w:rsidR="00E47075">
        <w:rPr>
          <w:rFonts w:ascii="Arial" w:hAnsi="Arial"/>
          <w:bCs/>
        </w:rPr>
        <w:t>A</w:t>
      </w:r>
      <w:r w:rsidR="00753724" w:rsidRPr="00A84B80">
        <w:rPr>
          <w:rFonts w:ascii="Arial" w:hAnsi="Arial"/>
          <w:bCs/>
        </w:rPr>
        <w:t xml:space="preserve">ssistants to join the team and </w:t>
      </w:r>
      <w:r w:rsidR="0001244E" w:rsidRPr="00A84B80">
        <w:rPr>
          <w:rFonts w:ascii="Arial" w:hAnsi="Arial"/>
          <w:bCs/>
        </w:rPr>
        <w:t>the Social Care register</w:t>
      </w:r>
    </w:p>
    <w:p w14:paraId="68E0D94A" w14:textId="4CE9A416" w:rsidR="0081444E" w:rsidRPr="00A84B80" w:rsidRDefault="0081444E" w:rsidP="00FC401E">
      <w:pPr>
        <w:numPr>
          <w:ilvl w:val="0"/>
          <w:numId w:val="1"/>
        </w:numPr>
        <w:spacing w:after="0" w:line="240" w:lineRule="auto"/>
        <w:jc w:val="both"/>
        <w:rPr>
          <w:rFonts w:ascii="Arial" w:hAnsi="Arial"/>
          <w:bCs/>
        </w:rPr>
      </w:pPr>
      <w:r w:rsidRPr="00A84B80">
        <w:rPr>
          <w:rFonts w:ascii="Arial" w:hAnsi="Arial"/>
          <w:bCs/>
        </w:rPr>
        <w:t>Support the C</w:t>
      </w:r>
      <w:r w:rsidR="002234D7" w:rsidRPr="00A84B80">
        <w:rPr>
          <w:rFonts w:ascii="Arial" w:hAnsi="Arial"/>
          <w:bCs/>
        </w:rPr>
        <w:t xml:space="preserve">EO and Hospice at </w:t>
      </w:r>
      <w:r w:rsidR="00F213F4">
        <w:rPr>
          <w:rFonts w:ascii="Arial" w:hAnsi="Arial"/>
          <w:bCs/>
        </w:rPr>
        <w:t>H</w:t>
      </w:r>
      <w:r w:rsidR="002234D7" w:rsidRPr="00A84B80">
        <w:rPr>
          <w:rFonts w:ascii="Arial" w:hAnsi="Arial"/>
          <w:bCs/>
        </w:rPr>
        <w:t xml:space="preserve">ome Service </w:t>
      </w:r>
      <w:r w:rsidR="00F213F4">
        <w:rPr>
          <w:rFonts w:ascii="Arial" w:hAnsi="Arial"/>
          <w:bCs/>
        </w:rPr>
        <w:t>L</w:t>
      </w:r>
      <w:r w:rsidR="002234D7" w:rsidRPr="00A84B80">
        <w:rPr>
          <w:rFonts w:ascii="Arial" w:hAnsi="Arial"/>
          <w:bCs/>
        </w:rPr>
        <w:t>ead</w:t>
      </w:r>
      <w:r w:rsidRPr="00A84B80">
        <w:rPr>
          <w:rFonts w:ascii="Arial" w:hAnsi="Arial"/>
          <w:bCs/>
        </w:rPr>
        <w:t xml:space="preserve"> to carry out Annual Performance reviews with the Registered </w:t>
      </w:r>
      <w:r w:rsidR="00F213F4">
        <w:rPr>
          <w:rFonts w:ascii="Arial" w:hAnsi="Arial"/>
          <w:bCs/>
        </w:rPr>
        <w:t>N</w:t>
      </w:r>
      <w:r w:rsidRPr="00A84B80">
        <w:rPr>
          <w:rFonts w:ascii="Arial" w:hAnsi="Arial"/>
          <w:bCs/>
        </w:rPr>
        <w:t>urses where the need is identified</w:t>
      </w:r>
    </w:p>
    <w:p w14:paraId="4265326C" w14:textId="77777777" w:rsidR="00FC401E" w:rsidRPr="00B84964" w:rsidRDefault="00FC401E" w:rsidP="00FC401E">
      <w:pPr>
        <w:jc w:val="both"/>
        <w:rPr>
          <w:rFonts w:ascii="Arial" w:hAnsi="Arial"/>
          <w:b/>
        </w:rPr>
      </w:pPr>
    </w:p>
    <w:p w14:paraId="3F4C2A88" w14:textId="77777777" w:rsidR="00FC401E" w:rsidRPr="00E4434A" w:rsidRDefault="00FC401E" w:rsidP="00FC401E">
      <w:pPr>
        <w:jc w:val="both"/>
        <w:rPr>
          <w:rFonts w:ascii="Arial" w:hAnsi="Arial"/>
          <w:b/>
        </w:rPr>
      </w:pPr>
      <w:r w:rsidRPr="00E4434A">
        <w:rPr>
          <w:rFonts w:ascii="Arial" w:hAnsi="Arial"/>
          <w:b/>
        </w:rPr>
        <w:t>Health, Safety and Security</w:t>
      </w:r>
    </w:p>
    <w:p w14:paraId="68088051" w14:textId="77777777" w:rsidR="00FC401E" w:rsidRPr="00F213F4" w:rsidRDefault="00FC401E" w:rsidP="00FC401E">
      <w:pPr>
        <w:numPr>
          <w:ilvl w:val="0"/>
          <w:numId w:val="2"/>
        </w:numPr>
        <w:spacing w:after="0" w:line="240" w:lineRule="auto"/>
        <w:jc w:val="both"/>
        <w:rPr>
          <w:rFonts w:ascii="Arial" w:hAnsi="Arial"/>
          <w:bCs/>
        </w:rPr>
      </w:pPr>
      <w:r w:rsidRPr="00F213F4">
        <w:rPr>
          <w:rFonts w:ascii="Arial" w:hAnsi="Arial"/>
          <w:bCs/>
        </w:rPr>
        <w:t>Undertake risk assessments associated with own work</w:t>
      </w:r>
    </w:p>
    <w:p w14:paraId="292F8642" w14:textId="77777777" w:rsidR="00FC401E" w:rsidRPr="00F213F4" w:rsidRDefault="00FC401E" w:rsidP="00FC401E">
      <w:pPr>
        <w:numPr>
          <w:ilvl w:val="0"/>
          <w:numId w:val="2"/>
        </w:numPr>
        <w:spacing w:after="0" w:line="240" w:lineRule="auto"/>
        <w:jc w:val="both"/>
        <w:rPr>
          <w:rFonts w:ascii="Arial" w:hAnsi="Arial"/>
          <w:bCs/>
        </w:rPr>
      </w:pPr>
      <w:r w:rsidRPr="00F213F4">
        <w:rPr>
          <w:rFonts w:ascii="Arial" w:hAnsi="Arial"/>
          <w:bCs/>
        </w:rPr>
        <w:t>Ensure that training enables clinical staff to comply with statutory and PSF safety and security regulations</w:t>
      </w:r>
    </w:p>
    <w:p w14:paraId="1F3E5BDC" w14:textId="129DD719" w:rsidR="009E0855" w:rsidRPr="00F213F4" w:rsidRDefault="009E0855" w:rsidP="00FC401E">
      <w:pPr>
        <w:numPr>
          <w:ilvl w:val="0"/>
          <w:numId w:val="2"/>
        </w:numPr>
        <w:spacing w:after="0" w:line="240" w:lineRule="auto"/>
        <w:jc w:val="both"/>
        <w:rPr>
          <w:rFonts w:ascii="Arial" w:hAnsi="Arial"/>
          <w:bCs/>
        </w:rPr>
      </w:pPr>
      <w:r w:rsidRPr="00F213F4">
        <w:rPr>
          <w:rFonts w:ascii="Arial" w:hAnsi="Arial"/>
          <w:bCs/>
        </w:rPr>
        <w:t xml:space="preserve">Attend PSF Clinical governance committee on a quarterly basis, representing the Clinical </w:t>
      </w:r>
      <w:r w:rsidR="004434BF">
        <w:rPr>
          <w:rFonts w:ascii="Arial" w:hAnsi="Arial"/>
          <w:bCs/>
        </w:rPr>
        <w:t>T</w:t>
      </w:r>
      <w:r w:rsidRPr="00F213F4">
        <w:rPr>
          <w:rFonts w:ascii="Arial" w:hAnsi="Arial"/>
          <w:bCs/>
        </w:rPr>
        <w:t>eam and reporting back on significant events</w:t>
      </w:r>
    </w:p>
    <w:p w14:paraId="7BDB68AE" w14:textId="4C519460" w:rsidR="0001244E" w:rsidRPr="00F213F4" w:rsidRDefault="0001244E" w:rsidP="00FC401E">
      <w:pPr>
        <w:numPr>
          <w:ilvl w:val="0"/>
          <w:numId w:val="2"/>
        </w:numPr>
        <w:spacing w:after="0" w:line="240" w:lineRule="auto"/>
        <w:jc w:val="both"/>
        <w:rPr>
          <w:rFonts w:ascii="Arial" w:hAnsi="Arial"/>
          <w:bCs/>
        </w:rPr>
      </w:pPr>
      <w:r w:rsidRPr="00F213F4">
        <w:rPr>
          <w:rFonts w:ascii="Arial" w:hAnsi="Arial"/>
          <w:bCs/>
        </w:rPr>
        <w:lastRenderedPageBreak/>
        <w:t>Where a significant event has happened, take note of any learning and incorporate this into a future training session</w:t>
      </w:r>
    </w:p>
    <w:p w14:paraId="3656BE25" w14:textId="77777777" w:rsidR="00FC401E" w:rsidRPr="00B84964" w:rsidRDefault="00FC401E" w:rsidP="00FC401E">
      <w:pPr>
        <w:jc w:val="both"/>
        <w:rPr>
          <w:rFonts w:ascii="Arial" w:hAnsi="Arial"/>
          <w:b/>
        </w:rPr>
      </w:pPr>
    </w:p>
    <w:p w14:paraId="2164E37F" w14:textId="52ACCEC1" w:rsidR="00FC401E" w:rsidRPr="00E4434A" w:rsidRDefault="00FC401E" w:rsidP="00E4434A">
      <w:pPr>
        <w:rPr>
          <w:rFonts w:ascii="Arial" w:hAnsi="Arial"/>
          <w:b/>
        </w:rPr>
      </w:pPr>
      <w:r w:rsidRPr="00E4434A">
        <w:rPr>
          <w:rFonts w:ascii="Arial" w:hAnsi="Arial"/>
          <w:b/>
        </w:rPr>
        <w:t>People Management</w:t>
      </w:r>
    </w:p>
    <w:p w14:paraId="367839BB" w14:textId="77777777" w:rsidR="00FC401E" w:rsidRPr="00F213F4" w:rsidRDefault="00FC401E" w:rsidP="00FC401E">
      <w:pPr>
        <w:numPr>
          <w:ilvl w:val="0"/>
          <w:numId w:val="2"/>
        </w:numPr>
        <w:spacing w:after="0" w:line="240" w:lineRule="auto"/>
        <w:jc w:val="both"/>
        <w:rPr>
          <w:rFonts w:ascii="Arial" w:hAnsi="Arial"/>
          <w:bCs/>
        </w:rPr>
      </w:pPr>
      <w:r w:rsidRPr="00F213F4">
        <w:rPr>
          <w:rFonts w:ascii="Arial" w:hAnsi="Arial"/>
          <w:bCs/>
        </w:rPr>
        <w:t>Ensure management training needs are identified and met</w:t>
      </w:r>
      <w:r w:rsidR="00BA16D3" w:rsidRPr="00F213F4">
        <w:rPr>
          <w:rFonts w:ascii="Arial" w:hAnsi="Arial"/>
          <w:bCs/>
        </w:rPr>
        <w:t xml:space="preserve"> within the Clinical team</w:t>
      </w:r>
    </w:p>
    <w:p w14:paraId="3D4B966C" w14:textId="285E2648" w:rsidR="009E0855" w:rsidRPr="00F213F4" w:rsidRDefault="009E0855" w:rsidP="00FC401E">
      <w:pPr>
        <w:numPr>
          <w:ilvl w:val="0"/>
          <w:numId w:val="2"/>
        </w:numPr>
        <w:spacing w:after="0" w:line="240" w:lineRule="auto"/>
        <w:jc w:val="both"/>
        <w:rPr>
          <w:rFonts w:ascii="Arial" w:hAnsi="Arial"/>
          <w:bCs/>
        </w:rPr>
      </w:pPr>
      <w:r w:rsidRPr="00F213F4">
        <w:rPr>
          <w:rFonts w:ascii="Arial" w:hAnsi="Arial"/>
          <w:bCs/>
        </w:rPr>
        <w:t xml:space="preserve">Support the </w:t>
      </w:r>
      <w:r w:rsidR="0001244E" w:rsidRPr="00F213F4">
        <w:rPr>
          <w:rFonts w:ascii="Arial" w:hAnsi="Arial"/>
          <w:bCs/>
        </w:rPr>
        <w:t xml:space="preserve">Hospice at </w:t>
      </w:r>
      <w:r w:rsidR="00F213F4">
        <w:rPr>
          <w:rFonts w:ascii="Arial" w:hAnsi="Arial"/>
          <w:bCs/>
        </w:rPr>
        <w:t>H</w:t>
      </w:r>
      <w:r w:rsidR="0001244E" w:rsidRPr="00F213F4">
        <w:rPr>
          <w:rFonts w:ascii="Arial" w:hAnsi="Arial"/>
          <w:bCs/>
        </w:rPr>
        <w:t xml:space="preserve">ome Service </w:t>
      </w:r>
      <w:r w:rsidR="00F213F4">
        <w:rPr>
          <w:rFonts w:ascii="Arial" w:hAnsi="Arial"/>
          <w:bCs/>
        </w:rPr>
        <w:t>L</w:t>
      </w:r>
      <w:r w:rsidR="0001244E" w:rsidRPr="00F213F4">
        <w:rPr>
          <w:rFonts w:ascii="Arial" w:hAnsi="Arial"/>
          <w:bCs/>
        </w:rPr>
        <w:t>ead</w:t>
      </w:r>
      <w:r w:rsidRPr="00F213F4">
        <w:rPr>
          <w:rFonts w:ascii="Arial" w:hAnsi="Arial"/>
          <w:bCs/>
        </w:rPr>
        <w:t xml:space="preserve"> with </w:t>
      </w:r>
      <w:r w:rsidR="00F213F4">
        <w:rPr>
          <w:rFonts w:ascii="Arial" w:hAnsi="Arial"/>
          <w:bCs/>
        </w:rPr>
        <w:t>one-to-one</w:t>
      </w:r>
      <w:r w:rsidRPr="00F213F4">
        <w:rPr>
          <w:rFonts w:ascii="Arial" w:hAnsi="Arial"/>
          <w:bCs/>
        </w:rPr>
        <w:t xml:space="preserve">s for the CMT and Registered </w:t>
      </w:r>
      <w:r w:rsidR="00F213F4">
        <w:rPr>
          <w:rFonts w:ascii="Arial" w:hAnsi="Arial"/>
          <w:bCs/>
        </w:rPr>
        <w:t>N</w:t>
      </w:r>
      <w:r w:rsidRPr="00F213F4">
        <w:rPr>
          <w:rFonts w:ascii="Arial" w:hAnsi="Arial"/>
          <w:bCs/>
        </w:rPr>
        <w:t>urses based in the community</w:t>
      </w:r>
      <w:r w:rsidR="00BA16D3" w:rsidRPr="00F213F4">
        <w:rPr>
          <w:rFonts w:ascii="Arial" w:hAnsi="Arial"/>
          <w:bCs/>
        </w:rPr>
        <w:t xml:space="preserve"> </w:t>
      </w:r>
      <w:r w:rsidR="00876FC2" w:rsidRPr="00F213F4">
        <w:rPr>
          <w:rFonts w:ascii="Arial" w:hAnsi="Arial"/>
          <w:bCs/>
        </w:rPr>
        <w:t>as appropriate</w:t>
      </w:r>
    </w:p>
    <w:p w14:paraId="1AC9A3EF" w14:textId="54A20B70" w:rsidR="00FC401E" w:rsidRPr="00F213F4" w:rsidRDefault="00BA16D3" w:rsidP="00FC401E">
      <w:pPr>
        <w:numPr>
          <w:ilvl w:val="0"/>
          <w:numId w:val="2"/>
        </w:numPr>
        <w:spacing w:after="0" w:line="240" w:lineRule="auto"/>
        <w:jc w:val="both"/>
        <w:rPr>
          <w:rFonts w:ascii="Arial" w:hAnsi="Arial"/>
          <w:bCs/>
        </w:rPr>
      </w:pPr>
      <w:r w:rsidRPr="00F213F4">
        <w:rPr>
          <w:rFonts w:ascii="Arial" w:hAnsi="Arial"/>
          <w:bCs/>
        </w:rPr>
        <w:t xml:space="preserve">Provide shadow shifts for members of the nursing team to enable skill development and reflection and provide support where needed </w:t>
      </w:r>
      <w:r w:rsidR="00876FC2" w:rsidRPr="00F213F4">
        <w:rPr>
          <w:rFonts w:ascii="Arial" w:hAnsi="Arial"/>
          <w:bCs/>
        </w:rPr>
        <w:t xml:space="preserve">in collaboration with the Hospice at </w:t>
      </w:r>
      <w:r w:rsidR="00F213F4">
        <w:rPr>
          <w:rFonts w:ascii="Arial" w:hAnsi="Arial"/>
          <w:bCs/>
        </w:rPr>
        <w:t>H</w:t>
      </w:r>
      <w:r w:rsidR="00876FC2" w:rsidRPr="00F213F4">
        <w:rPr>
          <w:rFonts w:ascii="Arial" w:hAnsi="Arial"/>
          <w:bCs/>
        </w:rPr>
        <w:t xml:space="preserve">ome Service </w:t>
      </w:r>
      <w:r w:rsidR="00F213F4">
        <w:rPr>
          <w:rFonts w:ascii="Arial" w:hAnsi="Arial"/>
          <w:bCs/>
        </w:rPr>
        <w:t>L</w:t>
      </w:r>
      <w:r w:rsidR="00876FC2" w:rsidRPr="00F213F4">
        <w:rPr>
          <w:rFonts w:ascii="Arial" w:hAnsi="Arial"/>
          <w:bCs/>
        </w:rPr>
        <w:t>ead and the co-ordinators</w:t>
      </w:r>
    </w:p>
    <w:p w14:paraId="1BEE14E5" w14:textId="77777777" w:rsidR="00A35B99" w:rsidRPr="00A35B99" w:rsidRDefault="00A35B99" w:rsidP="00A35B99">
      <w:pPr>
        <w:spacing w:after="0" w:line="240" w:lineRule="auto"/>
        <w:ind w:left="720"/>
        <w:jc w:val="both"/>
        <w:rPr>
          <w:rFonts w:ascii="Arial" w:hAnsi="Arial"/>
          <w:b/>
        </w:rPr>
      </w:pPr>
    </w:p>
    <w:p w14:paraId="459C9A41" w14:textId="0065B2CD" w:rsidR="00A35B99" w:rsidRDefault="00FC401E" w:rsidP="00A35B99">
      <w:pPr>
        <w:jc w:val="both"/>
        <w:rPr>
          <w:rFonts w:ascii="Arial" w:hAnsi="Arial"/>
          <w:b/>
        </w:rPr>
      </w:pPr>
      <w:r w:rsidRPr="00E4434A">
        <w:rPr>
          <w:rFonts w:ascii="Arial" w:hAnsi="Arial"/>
          <w:b/>
        </w:rPr>
        <w:t xml:space="preserve">Service </w:t>
      </w:r>
      <w:r w:rsidR="00F213F4">
        <w:rPr>
          <w:rFonts w:ascii="Arial" w:hAnsi="Arial"/>
          <w:b/>
        </w:rPr>
        <w:t>I</w:t>
      </w:r>
      <w:r w:rsidRPr="00E4434A">
        <w:rPr>
          <w:rFonts w:ascii="Arial" w:hAnsi="Arial"/>
          <w:b/>
        </w:rPr>
        <w:t xml:space="preserve">mprovement </w:t>
      </w:r>
    </w:p>
    <w:p w14:paraId="2D0571A9" w14:textId="77777777" w:rsidR="00A35B99" w:rsidRPr="00F213F4" w:rsidRDefault="00FC401E" w:rsidP="00A35B99">
      <w:pPr>
        <w:pStyle w:val="ListParagraph"/>
        <w:numPr>
          <w:ilvl w:val="0"/>
          <w:numId w:val="15"/>
        </w:numPr>
        <w:jc w:val="both"/>
        <w:rPr>
          <w:rFonts w:ascii="Arial" w:hAnsi="Arial"/>
          <w:bCs/>
        </w:rPr>
      </w:pPr>
      <w:r w:rsidRPr="00F213F4">
        <w:rPr>
          <w:rFonts w:ascii="Arial" w:hAnsi="Arial"/>
          <w:bCs/>
        </w:rPr>
        <w:t>Participate in seeking feedback on services provided by PSF and how they are meeting needs</w:t>
      </w:r>
    </w:p>
    <w:p w14:paraId="37BBF2FB" w14:textId="7AB09508" w:rsidR="00FC401E" w:rsidRPr="00F213F4" w:rsidRDefault="00FC401E" w:rsidP="00FC401E">
      <w:pPr>
        <w:pStyle w:val="ListParagraph"/>
        <w:numPr>
          <w:ilvl w:val="0"/>
          <w:numId w:val="15"/>
        </w:numPr>
        <w:jc w:val="both"/>
        <w:rPr>
          <w:rFonts w:ascii="Arial" w:hAnsi="Arial"/>
          <w:bCs/>
        </w:rPr>
      </w:pPr>
      <w:r w:rsidRPr="00F213F4">
        <w:rPr>
          <w:rFonts w:ascii="Arial" w:hAnsi="Arial"/>
          <w:bCs/>
        </w:rPr>
        <w:t>Keep up to date with the evidence base in palliative care and review training content as necessary</w:t>
      </w:r>
    </w:p>
    <w:p w14:paraId="7B961307" w14:textId="77777777" w:rsidR="00500A9C" w:rsidRDefault="00FC401E" w:rsidP="00500A9C">
      <w:pPr>
        <w:pStyle w:val="Heading3"/>
        <w:rPr>
          <w:rFonts w:ascii="Arial" w:hAnsi="Arial"/>
          <w:sz w:val="22"/>
        </w:rPr>
      </w:pPr>
      <w:r w:rsidRPr="00B84964">
        <w:rPr>
          <w:rFonts w:ascii="Arial" w:hAnsi="Arial"/>
          <w:sz w:val="22"/>
        </w:rPr>
        <w:t>Quality</w:t>
      </w:r>
    </w:p>
    <w:p w14:paraId="0FCAC8AC" w14:textId="77777777" w:rsidR="00D01C8F" w:rsidRPr="00D01C8F" w:rsidRDefault="00D01C8F" w:rsidP="00500A9C">
      <w:pPr>
        <w:pStyle w:val="Heading3"/>
        <w:rPr>
          <w:rFonts w:ascii="Arial" w:hAnsi="Arial"/>
          <w:b w:val="0"/>
          <w:sz w:val="22"/>
          <w:szCs w:val="22"/>
        </w:rPr>
      </w:pPr>
    </w:p>
    <w:p w14:paraId="0AEC2481" w14:textId="5BF637E2" w:rsidR="00FC401E" w:rsidRPr="00D01C8F" w:rsidRDefault="00FC401E" w:rsidP="00D01C8F">
      <w:pPr>
        <w:pStyle w:val="Heading3"/>
        <w:numPr>
          <w:ilvl w:val="0"/>
          <w:numId w:val="15"/>
        </w:numPr>
        <w:rPr>
          <w:rFonts w:ascii="Arial" w:hAnsi="Arial"/>
          <w:b w:val="0"/>
          <w:sz w:val="22"/>
          <w:szCs w:val="22"/>
        </w:rPr>
      </w:pPr>
      <w:r w:rsidRPr="00D01C8F">
        <w:rPr>
          <w:rFonts w:ascii="Arial" w:hAnsi="Arial"/>
          <w:b w:val="0"/>
          <w:sz w:val="22"/>
          <w:szCs w:val="22"/>
        </w:rPr>
        <w:t>Ensure clinical staff training and education comply with all relevant statutory regulations (E</w:t>
      </w:r>
      <w:r w:rsidR="00995237" w:rsidRPr="00D01C8F">
        <w:rPr>
          <w:rFonts w:ascii="Arial" w:hAnsi="Arial"/>
          <w:b w:val="0"/>
          <w:sz w:val="22"/>
          <w:szCs w:val="22"/>
        </w:rPr>
        <w:t>.</w:t>
      </w:r>
      <w:r w:rsidRPr="00D01C8F">
        <w:rPr>
          <w:rFonts w:ascii="Arial" w:hAnsi="Arial"/>
          <w:b w:val="0"/>
          <w:sz w:val="22"/>
          <w:szCs w:val="22"/>
        </w:rPr>
        <w:t>g</w:t>
      </w:r>
      <w:r w:rsidR="00995237" w:rsidRPr="00D01C8F">
        <w:rPr>
          <w:rFonts w:ascii="Arial" w:hAnsi="Arial"/>
          <w:b w:val="0"/>
          <w:sz w:val="22"/>
          <w:szCs w:val="22"/>
        </w:rPr>
        <w:t>.</w:t>
      </w:r>
      <w:r w:rsidRPr="00D01C8F">
        <w:rPr>
          <w:rFonts w:ascii="Arial" w:hAnsi="Arial"/>
          <w:b w:val="0"/>
          <w:sz w:val="22"/>
          <w:szCs w:val="22"/>
        </w:rPr>
        <w:t xml:space="preserve"> Professional registration bodies for nursing, physiotherapy </w:t>
      </w:r>
      <w:r w:rsidR="003F426B" w:rsidRPr="00D01C8F">
        <w:rPr>
          <w:rFonts w:ascii="Arial" w:hAnsi="Arial"/>
          <w:b w:val="0"/>
          <w:sz w:val="22"/>
          <w:szCs w:val="22"/>
        </w:rPr>
        <w:t>and counselling, S</w:t>
      </w:r>
      <w:r w:rsidR="00876FC2" w:rsidRPr="00D01C8F">
        <w:rPr>
          <w:rFonts w:ascii="Arial" w:hAnsi="Arial"/>
          <w:b w:val="0"/>
          <w:sz w:val="22"/>
          <w:szCs w:val="22"/>
        </w:rPr>
        <w:t xml:space="preserve">ocial </w:t>
      </w:r>
      <w:r w:rsidR="003F426B" w:rsidRPr="00D01C8F">
        <w:rPr>
          <w:rFonts w:ascii="Arial" w:hAnsi="Arial"/>
          <w:b w:val="0"/>
          <w:sz w:val="22"/>
          <w:szCs w:val="22"/>
        </w:rPr>
        <w:t>C</w:t>
      </w:r>
      <w:r w:rsidR="00876FC2" w:rsidRPr="00D01C8F">
        <w:rPr>
          <w:rFonts w:ascii="Arial" w:hAnsi="Arial"/>
          <w:b w:val="0"/>
          <w:sz w:val="22"/>
          <w:szCs w:val="22"/>
        </w:rPr>
        <w:t xml:space="preserve">are </w:t>
      </w:r>
      <w:r w:rsidRPr="00D01C8F">
        <w:rPr>
          <w:rFonts w:ascii="Arial" w:hAnsi="Arial"/>
          <w:b w:val="0"/>
          <w:sz w:val="22"/>
          <w:szCs w:val="22"/>
        </w:rPr>
        <w:t>W</w:t>
      </w:r>
      <w:r w:rsidR="00876FC2" w:rsidRPr="00D01C8F">
        <w:rPr>
          <w:rFonts w:ascii="Arial" w:hAnsi="Arial"/>
          <w:b w:val="0"/>
          <w:sz w:val="22"/>
          <w:szCs w:val="22"/>
        </w:rPr>
        <w:t>ales</w:t>
      </w:r>
      <w:r w:rsidRPr="00D01C8F">
        <w:rPr>
          <w:rFonts w:ascii="Arial" w:hAnsi="Arial"/>
          <w:b w:val="0"/>
          <w:sz w:val="22"/>
          <w:szCs w:val="22"/>
        </w:rPr>
        <w:t xml:space="preserve">, </w:t>
      </w:r>
      <w:r w:rsidR="00876FC2" w:rsidRPr="00D01C8F">
        <w:rPr>
          <w:rFonts w:ascii="Arial" w:hAnsi="Arial"/>
          <w:b w:val="0"/>
          <w:sz w:val="22"/>
          <w:szCs w:val="22"/>
        </w:rPr>
        <w:t>Safeguarding</w:t>
      </w:r>
      <w:r w:rsidRPr="00D01C8F">
        <w:rPr>
          <w:rFonts w:ascii="Arial" w:hAnsi="Arial"/>
          <w:b w:val="0"/>
          <w:sz w:val="22"/>
          <w:szCs w:val="22"/>
        </w:rPr>
        <w:t xml:space="preserve">, </w:t>
      </w:r>
      <w:r w:rsidR="00876FC2" w:rsidRPr="00D01C8F">
        <w:rPr>
          <w:rFonts w:ascii="Arial" w:hAnsi="Arial"/>
          <w:b w:val="0"/>
          <w:sz w:val="22"/>
          <w:szCs w:val="22"/>
        </w:rPr>
        <w:t>Care Inspectorate Wales</w:t>
      </w:r>
      <w:r w:rsidRPr="00D01C8F">
        <w:rPr>
          <w:rFonts w:ascii="Arial" w:hAnsi="Arial"/>
          <w:b w:val="0"/>
          <w:sz w:val="22"/>
          <w:szCs w:val="22"/>
        </w:rPr>
        <w:t>, Standards for Health, directives relating to equipment loan)</w:t>
      </w:r>
    </w:p>
    <w:p w14:paraId="20411BD1" w14:textId="77777777" w:rsidR="00FC401E" w:rsidRPr="00995237" w:rsidRDefault="00FC401E" w:rsidP="00FC401E">
      <w:pPr>
        <w:numPr>
          <w:ilvl w:val="0"/>
          <w:numId w:val="4"/>
        </w:numPr>
        <w:spacing w:after="0" w:line="240" w:lineRule="auto"/>
        <w:jc w:val="both"/>
        <w:rPr>
          <w:rFonts w:ascii="Arial" w:hAnsi="Arial"/>
          <w:bCs/>
        </w:rPr>
      </w:pPr>
      <w:r w:rsidRPr="00995237">
        <w:rPr>
          <w:rFonts w:ascii="Arial" w:hAnsi="Arial"/>
          <w:bCs/>
        </w:rPr>
        <w:t>Analyse quality surveys to identify training needs</w:t>
      </w:r>
    </w:p>
    <w:p w14:paraId="0EDC22F3" w14:textId="67E7E577" w:rsidR="00FC401E" w:rsidRPr="00995237" w:rsidRDefault="00FC401E" w:rsidP="00FC401E">
      <w:pPr>
        <w:numPr>
          <w:ilvl w:val="0"/>
          <w:numId w:val="4"/>
        </w:numPr>
        <w:spacing w:after="0" w:line="240" w:lineRule="auto"/>
        <w:jc w:val="both"/>
        <w:rPr>
          <w:rFonts w:ascii="Arial" w:hAnsi="Arial"/>
          <w:bCs/>
        </w:rPr>
      </w:pPr>
      <w:r w:rsidRPr="00995237">
        <w:rPr>
          <w:rFonts w:ascii="Arial" w:hAnsi="Arial"/>
          <w:bCs/>
        </w:rPr>
        <w:t>Identify ways in which PSF can cost-effectively influence standards of care in other organisations delivering end-of-life care</w:t>
      </w:r>
    </w:p>
    <w:p w14:paraId="2BAB522A" w14:textId="77777777" w:rsidR="00A35B99" w:rsidRPr="00A35B99" w:rsidRDefault="00A35B99" w:rsidP="00A35B99">
      <w:pPr>
        <w:spacing w:after="0" w:line="240" w:lineRule="auto"/>
        <w:ind w:left="720"/>
        <w:jc w:val="both"/>
        <w:rPr>
          <w:rFonts w:ascii="Arial" w:hAnsi="Arial"/>
          <w:b/>
        </w:rPr>
      </w:pPr>
    </w:p>
    <w:p w14:paraId="629A65C8" w14:textId="77777777" w:rsidR="00D01C8F" w:rsidRDefault="00FC401E" w:rsidP="00D01C8F">
      <w:pPr>
        <w:pStyle w:val="Heading5"/>
        <w:rPr>
          <w:rFonts w:cs="Times New Roman"/>
        </w:rPr>
      </w:pPr>
      <w:r w:rsidRPr="00B84964">
        <w:rPr>
          <w:rFonts w:cs="Times New Roman"/>
        </w:rPr>
        <w:t>Financial Management</w:t>
      </w:r>
    </w:p>
    <w:p w14:paraId="7E10B94F" w14:textId="77777777" w:rsidR="002160D5" w:rsidRDefault="002160D5" w:rsidP="00D01C8F">
      <w:pPr>
        <w:pStyle w:val="Heading5"/>
        <w:rPr>
          <w:rFonts w:cs="Times New Roman"/>
        </w:rPr>
      </w:pPr>
    </w:p>
    <w:p w14:paraId="57E34EE2" w14:textId="70B60CDA" w:rsidR="00FC401E" w:rsidRPr="002160D5" w:rsidRDefault="00BA16D3" w:rsidP="002160D5">
      <w:pPr>
        <w:pStyle w:val="Heading5"/>
        <w:numPr>
          <w:ilvl w:val="0"/>
          <w:numId w:val="15"/>
        </w:numPr>
        <w:rPr>
          <w:b w:val="0"/>
        </w:rPr>
      </w:pPr>
      <w:r w:rsidRPr="002160D5">
        <w:rPr>
          <w:b w:val="0"/>
        </w:rPr>
        <w:t xml:space="preserve">Contribute to </w:t>
      </w:r>
      <w:r w:rsidR="00FC401E" w:rsidRPr="002160D5">
        <w:rPr>
          <w:b w:val="0"/>
        </w:rPr>
        <w:t>annual training budget proposals</w:t>
      </w:r>
    </w:p>
    <w:p w14:paraId="465614FC" w14:textId="3145C5B9" w:rsidR="00FC401E" w:rsidRPr="00995237" w:rsidRDefault="00BA16D3" w:rsidP="00FC401E">
      <w:pPr>
        <w:numPr>
          <w:ilvl w:val="0"/>
          <w:numId w:val="4"/>
        </w:numPr>
        <w:spacing w:after="0" w:line="240" w:lineRule="auto"/>
        <w:jc w:val="both"/>
        <w:rPr>
          <w:rFonts w:ascii="Arial" w:hAnsi="Arial"/>
          <w:bCs/>
        </w:rPr>
      </w:pPr>
      <w:r w:rsidRPr="00995237">
        <w:rPr>
          <w:rFonts w:ascii="Arial" w:hAnsi="Arial"/>
          <w:bCs/>
        </w:rPr>
        <w:t xml:space="preserve">Work within </w:t>
      </w:r>
      <w:r w:rsidR="00FC401E" w:rsidRPr="00995237">
        <w:rPr>
          <w:rFonts w:ascii="Arial" w:hAnsi="Arial"/>
          <w:bCs/>
        </w:rPr>
        <w:t>agreed training budgets</w:t>
      </w:r>
    </w:p>
    <w:p w14:paraId="6F6FDC10" w14:textId="77777777" w:rsidR="00FC401E" w:rsidRPr="00995237" w:rsidRDefault="00FC401E" w:rsidP="00FC401E">
      <w:pPr>
        <w:numPr>
          <w:ilvl w:val="0"/>
          <w:numId w:val="4"/>
        </w:numPr>
        <w:spacing w:after="0" w:line="240" w:lineRule="auto"/>
        <w:jc w:val="both"/>
        <w:rPr>
          <w:rFonts w:ascii="Arial" w:hAnsi="Arial"/>
          <w:bCs/>
        </w:rPr>
      </w:pPr>
      <w:r w:rsidRPr="00995237">
        <w:rPr>
          <w:rFonts w:ascii="Arial" w:hAnsi="Arial"/>
          <w:bCs/>
        </w:rPr>
        <w:t>Source outside providers where necessary</w:t>
      </w:r>
    </w:p>
    <w:p w14:paraId="315A4DD2" w14:textId="62885301" w:rsidR="00FC401E" w:rsidRPr="00995237" w:rsidRDefault="00FC401E" w:rsidP="00FC401E">
      <w:pPr>
        <w:numPr>
          <w:ilvl w:val="0"/>
          <w:numId w:val="4"/>
        </w:numPr>
        <w:spacing w:after="0" w:line="240" w:lineRule="auto"/>
        <w:jc w:val="both"/>
        <w:rPr>
          <w:rFonts w:ascii="Arial" w:hAnsi="Arial"/>
          <w:bCs/>
        </w:rPr>
      </w:pPr>
      <w:r w:rsidRPr="00995237">
        <w:rPr>
          <w:rFonts w:ascii="Arial" w:hAnsi="Arial"/>
          <w:bCs/>
        </w:rPr>
        <w:t>Explore opportunities for training provision on a commercial basis</w:t>
      </w:r>
      <w:r w:rsidR="00BA16D3" w:rsidRPr="00995237">
        <w:rPr>
          <w:rFonts w:ascii="Arial" w:hAnsi="Arial"/>
          <w:bCs/>
        </w:rPr>
        <w:t xml:space="preserve"> where appropriate</w:t>
      </w:r>
      <w:r w:rsidR="00E4434A" w:rsidRPr="00995237">
        <w:rPr>
          <w:rFonts w:ascii="Arial" w:hAnsi="Arial"/>
          <w:bCs/>
        </w:rPr>
        <w:t xml:space="preserve"> with the support of the C</w:t>
      </w:r>
      <w:r w:rsidR="00A47CA0" w:rsidRPr="00995237">
        <w:rPr>
          <w:rFonts w:ascii="Arial" w:hAnsi="Arial"/>
          <w:bCs/>
        </w:rPr>
        <w:t xml:space="preserve">EO and Hospice at </w:t>
      </w:r>
      <w:r w:rsidR="00995237">
        <w:rPr>
          <w:rFonts w:ascii="Arial" w:hAnsi="Arial"/>
          <w:bCs/>
        </w:rPr>
        <w:t>H</w:t>
      </w:r>
      <w:r w:rsidR="00A47CA0" w:rsidRPr="00995237">
        <w:rPr>
          <w:rFonts w:ascii="Arial" w:hAnsi="Arial"/>
          <w:bCs/>
        </w:rPr>
        <w:t xml:space="preserve">ome Service </w:t>
      </w:r>
      <w:r w:rsidR="00995237">
        <w:rPr>
          <w:rFonts w:ascii="Arial" w:hAnsi="Arial"/>
          <w:bCs/>
        </w:rPr>
        <w:t>L</w:t>
      </w:r>
      <w:r w:rsidR="00A47CA0" w:rsidRPr="00995237">
        <w:rPr>
          <w:rFonts w:ascii="Arial" w:hAnsi="Arial"/>
          <w:bCs/>
        </w:rPr>
        <w:t>ead</w:t>
      </w:r>
    </w:p>
    <w:p w14:paraId="70683C71" w14:textId="77777777" w:rsidR="00FC401E" w:rsidRPr="00B84964" w:rsidRDefault="00FC401E" w:rsidP="00FC401E">
      <w:pPr>
        <w:jc w:val="both"/>
        <w:rPr>
          <w:rFonts w:ascii="Arial" w:hAnsi="Arial"/>
          <w:b/>
        </w:rPr>
      </w:pPr>
    </w:p>
    <w:p w14:paraId="6D160ACA" w14:textId="77777777" w:rsidR="002160D5" w:rsidRDefault="00FC401E" w:rsidP="002160D5">
      <w:pPr>
        <w:pStyle w:val="Heading3"/>
        <w:rPr>
          <w:rFonts w:ascii="Arial" w:hAnsi="Arial"/>
          <w:sz w:val="22"/>
        </w:rPr>
      </w:pPr>
      <w:r w:rsidRPr="00B84964">
        <w:rPr>
          <w:rFonts w:ascii="Arial" w:hAnsi="Arial"/>
          <w:sz w:val="22"/>
        </w:rPr>
        <w:t xml:space="preserve">Equality and </w:t>
      </w:r>
      <w:r w:rsidR="00995237">
        <w:rPr>
          <w:rFonts w:ascii="Arial" w:hAnsi="Arial"/>
          <w:sz w:val="22"/>
        </w:rPr>
        <w:t>D</w:t>
      </w:r>
      <w:r w:rsidRPr="00B84964">
        <w:rPr>
          <w:rFonts w:ascii="Arial" w:hAnsi="Arial"/>
          <w:sz w:val="22"/>
        </w:rPr>
        <w:t>iversity</w:t>
      </w:r>
    </w:p>
    <w:p w14:paraId="4733BDF7" w14:textId="77777777" w:rsidR="002160D5" w:rsidRDefault="002160D5" w:rsidP="002160D5">
      <w:pPr>
        <w:pStyle w:val="Heading3"/>
        <w:rPr>
          <w:rFonts w:ascii="Arial" w:hAnsi="Arial"/>
          <w:sz w:val="22"/>
        </w:rPr>
      </w:pPr>
    </w:p>
    <w:p w14:paraId="5BE4D45D" w14:textId="01A8E3B1" w:rsidR="00FC401E" w:rsidRPr="002160D5" w:rsidRDefault="00FC401E" w:rsidP="002160D5">
      <w:pPr>
        <w:pStyle w:val="Heading3"/>
        <w:numPr>
          <w:ilvl w:val="0"/>
          <w:numId w:val="15"/>
        </w:numPr>
        <w:rPr>
          <w:rFonts w:ascii="Arial" w:hAnsi="Arial"/>
          <w:b w:val="0"/>
          <w:sz w:val="22"/>
          <w:szCs w:val="22"/>
        </w:rPr>
      </w:pPr>
      <w:r w:rsidRPr="002160D5">
        <w:rPr>
          <w:rFonts w:ascii="Arial" w:hAnsi="Arial"/>
          <w:b w:val="0"/>
          <w:sz w:val="22"/>
          <w:szCs w:val="22"/>
        </w:rPr>
        <w:t>Ensure training and education meet requirements in relation to equality and diversity</w:t>
      </w:r>
    </w:p>
    <w:p w14:paraId="74B3D33E" w14:textId="77777777" w:rsidR="00FC401E" w:rsidRPr="00B84964" w:rsidRDefault="00FC401E" w:rsidP="00FC401E">
      <w:pPr>
        <w:jc w:val="both"/>
        <w:rPr>
          <w:rFonts w:ascii="Arial" w:hAnsi="Arial"/>
          <w:u w:val="single"/>
        </w:rPr>
      </w:pPr>
    </w:p>
    <w:p w14:paraId="0B7200AB" w14:textId="77777777" w:rsidR="002160D5" w:rsidRDefault="00FC401E" w:rsidP="002160D5">
      <w:pPr>
        <w:pStyle w:val="Heading2"/>
        <w:rPr>
          <w:rFonts w:ascii="Arial" w:hAnsi="Arial" w:cs="Arial"/>
          <w:bCs/>
          <w:sz w:val="22"/>
        </w:rPr>
      </w:pPr>
      <w:r w:rsidRPr="00B84964">
        <w:rPr>
          <w:rFonts w:ascii="Arial" w:hAnsi="Arial" w:cs="Arial"/>
          <w:bCs/>
          <w:sz w:val="22"/>
        </w:rPr>
        <w:t xml:space="preserve">Information and </w:t>
      </w:r>
      <w:r w:rsidR="00995237">
        <w:rPr>
          <w:rFonts w:ascii="Arial" w:hAnsi="Arial" w:cs="Arial"/>
          <w:bCs/>
          <w:sz w:val="22"/>
        </w:rPr>
        <w:t>K</w:t>
      </w:r>
      <w:r w:rsidRPr="00B84964">
        <w:rPr>
          <w:rFonts w:ascii="Arial" w:hAnsi="Arial" w:cs="Arial"/>
          <w:bCs/>
          <w:sz w:val="22"/>
        </w:rPr>
        <w:t>nowledge</w:t>
      </w:r>
    </w:p>
    <w:p w14:paraId="503716FE" w14:textId="77777777" w:rsidR="002160D5" w:rsidRDefault="002160D5" w:rsidP="002160D5">
      <w:pPr>
        <w:pStyle w:val="Heading2"/>
        <w:rPr>
          <w:rFonts w:ascii="Arial" w:hAnsi="Arial" w:cs="Arial"/>
          <w:bCs/>
          <w:sz w:val="22"/>
        </w:rPr>
      </w:pPr>
    </w:p>
    <w:p w14:paraId="0ED12560" w14:textId="2F905C71" w:rsidR="00FC401E" w:rsidRPr="002160D5" w:rsidRDefault="00FC401E" w:rsidP="002160D5">
      <w:pPr>
        <w:pStyle w:val="Heading2"/>
        <w:numPr>
          <w:ilvl w:val="0"/>
          <w:numId w:val="15"/>
        </w:numPr>
        <w:rPr>
          <w:rFonts w:ascii="Arial" w:hAnsi="Arial"/>
          <w:b w:val="0"/>
          <w:sz w:val="22"/>
          <w:szCs w:val="22"/>
        </w:rPr>
      </w:pPr>
      <w:r w:rsidRPr="002160D5">
        <w:rPr>
          <w:rFonts w:ascii="Arial" w:hAnsi="Arial"/>
          <w:b w:val="0"/>
          <w:sz w:val="22"/>
          <w:szCs w:val="22"/>
        </w:rPr>
        <w:t xml:space="preserve">Maintain appropriate written and electronic training records </w:t>
      </w:r>
    </w:p>
    <w:p w14:paraId="08939ECF" w14:textId="77777777" w:rsidR="00FC401E" w:rsidRPr="00995237" w:rsidRDefault="00FC401E" w:rsidP="00FC401E">
      <w:pPr>
        <w:numPr>
          <w:ilvl w:val="0"/>
          <w:numId w:val="6"/>
        </w:numPr>
        <w:spacing w:after="0" w:line="240" w:lineRule="auto"/>
        <w:jc w:val="both"/>
        <w:rPr>
          <w:rFonts w:ascii="Arial" w:hAnsi="Arial"/>
          <w:bCs/>
        </w:rPr>
      </w:pPr>
      <w:r w:rsidRPr="00995237">
        <w:rPr>
          <w:rFonts w:ascii="Arial" w:hAnsi="Arial"/>
          <w:bCs/>
        </w:rPr>
        <w:t>Produce reports as requested</w:t>
      </w:r>
    </w:p>
    <w:p w14:paraId="224010E4" w14:textId="77777777" w:rsidR="00FC401E" w:rsidRPr="00B84964" w:rsidRDefault="00FC401E" w:rsidP="00FC401E">
      <w:pPr>
        <w:tabs>
          <w:tab w:val="left" w:pos="679"/>
        </w:tabs>
        <w:jc w:val="both"/>
        <w:rPr>
          <w:rFonts w:ascii="Arial" w:hAnsi="Arial"/>
          <w:b/>
        </w:rPr>
      </w:pPr>
    </w:p>
    <w:p w14:paraId="44047E87" w14:textId="77777777" w:rsidR="002160D5" w:rsidRDefault="00FC401E" w:rsidP="002160D5">
      <w:pPr>
        <w:pStyle w:val="Heading5"/>
        <w:tabs>
          <w:tab w:val="left" w:pos="679"/>
        </w:tabs>
      </w:pPr>
      <w:r w:rsidRPr="00B84964">
        <w:lastRenderedPageBreak/>
        <w:t xml:space="preserve">Public </w:t>
      </w:r>
      <w:r w:rsidR="00995237">
        <w:t>R</w:t>
      </w:r>
      <w:r w:rsidRPr="00B84964">
        <w:t xml:space="preserve">elations and </w:t>
      </w:r>
      <w:r w:rsidR="00995237">
        <w:t>M</w:t>
      </w:r>
      <w:r w:rsidRPr="00B84964">
        <w:t>arketing</w:t>
      </w:r>
    </w:p>
    <w:p w14:paraId="18FA2A50" w14:textId="77777777" w:rsidR="002160D5" w:rsidRDefault="002160D5" w:rsidP="002160D5">
      <w:pPr>
        <w:pStyle w:val="Heading5"/>
        <w:tabs>
          <w:tab w:val="left" w:pos="679"/>
        </w:tabs>
      </w:pPr>
    </w:p>
    <w:p w14:paraId="12493FD4" w14:textId="6D1F8D5F" w:rsidR="00FC401E" w:rsidRPr="002160D5" w:rsidRDefault="00FC401E" w:rsidP="002160D5">
      <w:pPr>
        <w:pStyle w:val="Heading5"/>
        <w:numPr>
          <w:ilvl w:val="0"/>
          <w:numId w:val="15"/>
        </w:numPr>
        <w:tabs>
          <w:tab w:val="left" w:pos="679"/>
        </w:tabs>
        <w:rPr>
          <w:b w:val="0"/>
        </w:rPr>
      </w:pPr>
      <w:r w:rsidRPr="002160D5">
        <w:rPr>
          <w:b w:val="0"/>
        </w:rPr>
        <w:t>Promote a positive image of PSF through day</w:t>
      </w:r>
      <w:r w:rsidR="002160D5">
        <w:rPr>
          <w:b w:val="0"/>
        </w:rPr>
        <w:t>-</w:t>
      </w:r>
      <w:r w:rsidRPr="002160D5">
        <w:rPr>
          <w:b w:val="0"/>
        </w:rPr>
        <w:t>to</w:t>
      </w:r>
      <w:r w:rsidR="002160D5">
        <w:rPr>
          <w:b w:val="0"/>
        </w:rPr>
        <w:t>-</w:t>
      </w:r>
      <w:r w:rsidRPr="002160D5">
        <w:rPr>
          <w:b w:val="0"/>
        </w:rPr>
        <w:t xml:space="preserve">day working </w:t>
      </w:r>
    </w:p>
    <w:p w14:paraId="1F2257AC" w14:textId="77777777" w:rsidR="00FC401E" w:rsidRPr="00995237" w:rsidRDefault="00FC401E" w:rsidP="00FC401E">
      <w:pPr>
        <w:numPr>
          <w:ilvl w:val="0"/>
          <w:numId w:val="7"/>
        </w:numPr>
        <w:tabs>
          <w:tab w:val="left" w:pos="679"/>
        </w:tabs>
        <w:spacing w:after="0" w:line="240" w:lineRule="auto"/>
        <w:jc w:val="both"/>
        <w:rPr>
          <w:rFonts w:ascii="Arial" w:hAnsi="Arial"/>
          <w:bCs/>
        </w:rPr>
      </w:pPr>
      <w:r w:rsidRPr="00995237">
        <w:rPr>
          <w:rFonts w:ascii="Arial" w:hAnsi="Arial"/>
          <w:bCs/>
        </w:rPr>
        <w:t>Participate in awareness raising initiatives for patients, public, community and h</w:t>
      </w:r>
      <w:r w:rsidR="00591F6E" w:rsidRPr="00995237">
        <w:rPr>
          <w:rFonts w:ascii="Arial" w:hAnsi="Arial"/>
          <w:bCs/>
        </w:rPr>
        <w:t>e</w:t>
      </w:r>
      <w:r w:rsidRPr="00995237">
        <w:rPr>
          <w:rFonts w:ascii="Arial" w:hAnsi="Arial"/>
          <w:bCs/>
        </w:rPr>
        <w:t>alth and social care staff</w:t>
      </w:r>
    </w:p>
    <w:p w14:paraId="038A290B" w14:textId="77777777" w:rsidR="00FC401E" w:rsidRPr="00995237" w:rsidRDefault="00FC401E" w:rsidP="00FC401E">
      <w:pPr>
        <w:numPr>
          <w:ilvl w:val="0"/>
          <w:numId w:val="7"/>
        </w:numPr>
        <w:tabs>
          <w:tab w:val="left" w:pos="679"/>
        </w:tabs>
        <w:spacing w:after="0" w:line="240" w:lineRule="auto"/>
        <w:jc w:val="both"/>
        <w:rPr>
          <w:rFonts w:ascii="Arial" w:hAnsi="Arial"/>
          <w:bCs/>
        </w:rPr>
      </w:pPr>
      <w:r w:rsidRPr="00995237">
        <w:rPr>
          <w:rFonts w:ascii="Arial" w:hAnsi="Arial"/>
          <w:bCs/>
        </w:rPr>
        <w:t>Market training courses to external organisations</w:t>
      </w:r>
    </w:p>
    <w:p w14:paraId="66555061" w14:textId="77777777" w:rsidR="00FC401E" w:rsidRPr="00B84964" w:rsidRDefault="00FC401E" w:rsidP="00FC401E">
      <w:pPr>
        <w:tabs>
          <w:tab w:val="left" w:pos="679"/>
        </w:tabs>
        <w:jc w:val="both"/>
        <w:rPr>
          <w:rFonts w:ascii="Arial" w:hAnsi="Arial"/>
          <w:b/>
        </w:rPr>
      </w:pPr>
    </w:p>
    <w:p w14:paraId="0AE5CAC0" w14:textId="439D7AB2" w:rsidR="00FC401E" w:rsidRPr="00E4434A" w:rsidRDefault="007A0346" w:rsidP="00FC401E">
      <w:pPr>
        <w:jc w:val="both"/>
        <w:rPr>
          <w:rFonts w:ascii="Arial" w:hAnsi="Arial"/>
          <w:b/>
        </w:rPr>
      </w:pPr>
      <w:r>
        <w:rPr>
          <w:rFonts w:ascii="Arial" w:hAnsi="Arial"/>
          <w:b/>
          <w:u w:val="single"/>
        </w:rPr>
        <w:t>V</w:t>
      </w:r>
      <w:r w:rsidR="00FC401E" w:rsidRPr="00E4434A">
        <w:rPr>
          <w:rFonts w:ascii="Arial" w:hAnsi="Arial"/>
          <w:b/>
          <w:u w:val="single"/>
        </w:rPr>
        <w:t>ariation</w:t>
      </w:r>
    </w:p>
    <w:p w14:paraId="0BD80FAD" w14:textId="77777777" w:rsidR="00FC401E" w:rsidRPr="00BF7424" w:rsidRDefault="00FC401E" w:rsidP="00FC401E">
      <w:pPr>
        <w:tabs>
          <w:tab w:val="left" w:pos="679"/>
        </w:tabs>
        <w:jc w:val="both"/>
        <w:rPr>
          <w:rFonts w:ascii="Arial" w:hAnsi="Arial"/>
          <w:bCs/>
        </w:rPr>
      </w:pPr>
      <w:r w:rsidRPr="00BF7424">
        <w:rPr>
          <w:rFonts w:ascii="Arial" w:hAnsi="Arial"/>
          <w:bCs/>
        </w:rPr>
        <w:t xml:space="preserve">The job description gives a general outline of the duties of the post and is not intended to be an inflexible or finite list of tasks.  It may be varied, from time to time, after consultation with the post-holder.  </w:t>
      </w:r>
    </w:p>
    <w:p w14:paraId="3624D6FA" w14:textId="77777777" w:rsidR="00FC401E" w:rsidRPr="00B84964" w:rsidRDefault="00FC401E" w:rsidP="007A0346">
      <w:pPr>
        <w:pStyle w:val="Heading1"/>
        <w:spacing w:line="480" w:lineRule="auto"/>
        <w:rPr>
          <w:rFonts w:ascii="Arial" w:hAnsi="Arial"/>
          <w:sz w:val="22"/>
        </w:rPr>
      </w:pPr>
      <w:r w:rsidRPr="00B84964">
        <w:rPr>
          <w:rFonts w:ascii="Arial" w:hAnsi="Arial"/>
          <w:sz w:val="22"/>
        </w:rPr>
        <w:t>Confidentiality</w:t>
      </w:r>
    </w:p>
    <w:p w14:paraId="5428B034" w14:textId="052077AE" w:rsidR="00FC401E" w:rsidRPr="00BF7424" w:rsidRDefault="00FC401E" w:rsidP="00FC401E">
      <w:pPr>
        <w:ind w:left="-41"/>
        <w:jc w:val="both"/>
        <w:rPr>
          <w:rFonts w:ascii="Arial" w:hAnsi="Arial"/>
          <w:bCs/>
        </w:rPr>
      </w:pPr>
      <w:r w:rsidRPr="00BF7424">
        <w:rPr>
          <w:rFonts w:ascii="Arial" w:hAnsi="Arial"/>
          <w:bCs/>
        </w:rPr>
        <w:t>The post-holder must maintain confidentiality of information about staff, patients and health service business and be aware of the Data Protection Act (</w:t>
      </w:r>
      <w:r w:rsidR="00ED5BC2" w:rsidRPr="00BF7424">
        <w:rPr>
          <w:rFonts w:ascii="Arial" w:hAnsi="Arial"/>
          <w:bCs/>
        </w:rPr>
        <w:t>2018</w:t>
      </w:r>
      <w:r w:rsidRPr="00BF7424">
        <w:rPr>
          <w:rFonts w:ascii="Arial" w:hAnsi="Arial"/>
          <w:bCs/>
        </w:rPr>
        <w:t>) and Access to Health Records Act (1990).</w:t>
      </w:r>
    </w:p>
    <w:p w14:paraId="2EAA96AB" w14:textId="77777777" w:rsidR="00BF7424" w:rsidRDefault="00BF7424" w:rsidP="00A35B99">
      <w:pPr>
        <w:jc w:val="both"/>
        <w:rPr>
          <w:rFonts w:ascii="Arial" w:hAnsi="Arial"/>
          <w:b/>
          <w:u w:val="single"/>
        </w:rPr>
      </w:pPr>
    </w:p>
    <w:p w14:paraId="6022EF0D" w14:textId="5E278F20" w:rsidR="00A35B99" w:rsidRDefault="00FC401E" w:rsidP="00A35B99">
      <w:pPr>
        <w:jc w:val="both"/>
        <w:rPr>
          <w:rFonts w:ascii="Arial" w:hAnsi="Arial"/>
          <w:b/>
          <w:u w:val="single"/>
        </w:rPr>
      </w:pPr>
      <w:r w:rsidRPr="00E4434A">
        <w:rPr>
          <w:rFonts w:ascii="Arial" w:hAnsi="Arial"/>
          <w:b/>
          <w:u w:val="single"/>
        </w:rPr>
        <w:t>Health &amp; Safety</w:t>
      </w:r>
    </w:p>
    <w:p w14:paraId="611197AD" w14:textId="493DBA5A" w:rsidR="00FC401E" w:rsidRPr="00D31499" w:rsidRDefault="00FC401E" w:rsidP="00A35B99">
      <w:pPr>
        <w:jc w:val="both"/>
        <w:rPr>
          <w:rFonts w:ascii="Arial" w:hAnsi="Arial"/>
          <w:bCs/>
          <w:u w:val="single"/>
        </w:rPr>
      </w:pPr>
      <w:r w:rsidRPr="00D31499">
        <w:rPr>
          <w:rFonts w:ascii="Arial" w:hAnsi="Arial"/>
          <w:bCs/>
        </w:rPr>
        <w:t>The post-holder should be aware of the responsibility placed on employees under the Health and Safety at Work Act (1974) to ensure that the agreed safety procedures are carried out to maintain a safe environment.</w:t>
      </w:r>
    </w:p>
    <w:p w14:paraId="7AF4B397" w14:textId="77777777" w:rsidR="00FC401E" w:rsidRPr="00B84964" w:rsidRDefault="00FC401E" w:rsidP="00FC401E">
      <w:pPr>
        <w:jc w:val="both"/>
        <w:rPr>
          <w:rFonts w:ascii="Arial" w:hAnsi="Arial"/>
          <w:u w:val="single"/>
        </w:rPr>
      </w:pPr>
    </w:p>
    <w:p w14:paraId="715094B2" w14:textId="77777777" w:rsidR="00A35B99" w:rsidRDefault="00FC401E" w:rsidP="00E4434A">
      <w:pPr>
        <w:jc w:val="both"/>
        <w:rPr>
          <w:rFonts w:ascii="Arial" w:hAnsi="Arial"/>
          <w:b/>
        </w:rPr>
      </w:pPr>
      <w:r w:rsidRPr="00E4434A">
        <w:rPr>
          <w:rFonts w:ascii="Arial" w:hAnsi="Arial"/>
          <w:b/>
          <w:u w:val="single"/>
        </w:rPr>
        <w:t>Equal Opportunities</w:t>
      </w:r>
    </w:p>
    <w:p w14:paraId="1691916D" w14:textId="736430C8" w:rsidR="00FC401E" w:rsidRDefault="00FC401E" w:rsidP="00E4434A">
      <w:pPr>
        <w:jc w:val="both"/>
        <w:rPr>
          <w:rFonts w:ascii="Arial" w:hAnsi="Arial"/>
          <w:bCs/>
        </w:rPr>
      </w:pPr>
      <w:r w:rsidRPr="00D31499">
        <w:rPr>
          <w:rFonts w:ascii="Arial" w:hAnsi="Arial"/>
          <w:bCs/>
        </w:rPr>
        <w:t xml:space="preserve">The Foundation aims to promote equal opportunities.  As an employee you are expected to treat all colleagues and clients equally regardless of </w:t>
      </w:r>
      <w:r w:rsidR="00031FBE" w:rsidRPr="00D31499">
        <w:rPr>
          <w:rFonts w:ascii="Arial" w:hAnsi="Arial"/>
          <w:bCs/>
        </w:rPr>
        <w:t xml:space="preserve">age, gender reassignment, marriage of civil partnership status, pregnancy or maternity, religion or belief, </w:t>
      </w:r>
      <w:r w:rsidRPr="00D31499">
        <w:rPr>
          <w:rFonts w:ascii="Arial" w:hAnsi="Arial"/>
          <w:bCs/>
        </w:rPr>
        <w:t>race, sex</w:t>
      </w:r>
      <w:r w:rsidR="001327EA" w:rsidRPr="00D31499">
        <w:rPr>
          <w:rFonts w:ascii="Arial" w:hAnsi="Arial"/>
          <w:bCs/>
        </w:rPr>
        <w:t xml:space="preserve">, sexual orientation, </w:t>
      </w:r>
      <w:r w:rsidRPr="00D31499">
        <w:rPr>
          <w:rFonts w:ascii="Arial" w:hAnsi="Arial"/>
          <w:bCs/>
        </w:rPr>
        <w:t>or disability.</w:t>
      </w:r>
      <w:r w:rsidR="00E4434A" w:rsidRPr="00D31499">
        <w:rPr>
          <w:rFonts w:ascii="Arial" w:hAnsi="Arial"/>
          <w:bCs/>
        </w:rPr>
        <w:t xml:space="preserve"> </w:t>
      </w:r>
      <w:r w:rsidRPr="00D31499">
        <w:rPr>
          <w:rFonts w:ascii="Arial" w:hAnsi="Arial"/>
          <w:bCs/>
        </w:rPr>
        <w:t>If you believe that you have been treated unfairly you should either discuss it with your manager</w:t>
      </w:r>
      <w:r w:rsidR="00D31499">
        <w:rPr>
          <w:rFonts w:ascii="Arial" w:hAnsi="Arial"/>
          <w:bCs/>
        </w:rPr>
        <w:t>.</w:t>
      </w:r>
    </w:p>
    <w:p w14:paraId="38C8334B" w14:textId="77777777" w:rsidR="00D31499" w:rsidRPr="00D31499" w:rsidRDefault="00D31499" w:rsidP="00E4434A">
      <w:pPr>
        <w:jc w:val="both"/>
        <w:rPr>
          <w:rFonts w:ascii="Arial" w:hAnsi="Arial"/>
          <w:bCs/>
        </w:rPr>
      </w:pPr>
    </w:p>
    <w:p w14:paraId="4079F590" w14:textId="77777777" w:rsidR="00A35B99" w:rsidRDefault="00FC401E" w:rsidP="00E4434A">
      <w:pPr>
        <w:jc w:val="both"/>
        <w:rPr>
          <w:rFonts w:ascii="Arial" w:hAnsi="Arial"/>
          <w:b/>
          <w:u w:val="single"/>
        </w:rPr>
      </w:pPr>
      <w:r w:rsidRPr="00E4434A">
        <w:rPr>
          <w:rFonts w:ascii="Arial" w:hAnsi="Arial"/>
          <w:b/>
          <w:u w:val="single"/>
        </w:rPr>
        <w:t>No Smoking</w:t>
      </w:r>
    </w:p>
    <w:p w14:paraId="0B621109" w14:textId="6E90B4EE" w:rsidR="00FC401E" w:rsidRPr="00D31499" w:rsidRDefault="00FC401E" w:rsidP="00E4434A">
      <w:pPr>
        <w:jc w:val="both"/>
        <w:rPr>
          <w:rFonts w:ascii="Arial" w:hAnsi="Arial"/>
          <w:bCs/>
          <w:u w:val="single"/>
        </w:rPr>
      </w:pPr>
      <w:r w:rsidRPr="00D31499">
        <w:rPr>
          <w:rFonts w:ascii="Arial" w:hAnsi="Arial"/>
          <w:bCs/>
        </w:rPr>
        <w:t xml:space="preserve">The Foundation operates a non-smoking policy.  </w:t>
      </w:r>
    </w:p>
    <w:p w14:paraId="56CFD69B" w14:textId="77777777" w:rsidR="009F1CA5" w:rsidRDefault="009F1CA5" w:rsidP="00E4434A">
      <w:pPr>
        <w:jc w:val="both"/>
        <w:rPr>
          <w:rFonts w:ascii="Arial" w:hAnsi="Arial"/>
          <w:b/>
        </w:rPr>
      </w:pPr>
    </w:p>
    <w:p w14:paraId="76A41D11" w14:textId="77777777" w:rsidR="00D31499" w:rsidRDefault="00D31499" w:rsidP="00FC401E">
      <w:pPr>
        <w:keepNext/>
        <w:keepLines/>
        <w:rPr>
          <w:rFonts w:ascii="Arial" w:hAnsi="Arial" w:cs="Arial"/>
        </w:rPr>
      </w:pPr>
    </w:p>
    <w:p w14:paraId="25E440BF" w14:textId="4D8A1B87" w:rsidR="00FC401E" w:rsidRPr="009F1CA5" w:rsidRDefault="00FC401E" w:rsidP="00FC401E">
      <w:pPr>
        <w:keepNext/>
        <w:keepLines/>
        <w:rPr>
          <w:b/>
          <w:bCs/>
        </w:rPr>
      </w:pPr>
      <w:r w:rsidRPr="009F1CA5">
        <w:rPr>
          <w:rFonts w:ascii="Arial" w:hAnsi="Arial" w:cs="Arial"/>
          <w:b/>
          <w:bCs/>
        </w:rPr>
        <w:t>PERSON SPECIFICATION</w:t>
      </w:r>
    </w:p>
    <w:p w14:paraId="40949795" w14:textId="3254F6CF" w:rsidR="00FC401E" w:rsidRPr="00B84964" w:rsidRDefault="00FC401E" w:rsidP="00FC401E">
      <w:pPr>
        <w:keepNext/>
        <w:keepLines/>
        <w:rPr>
          <w:rFonts w:ascii="Arial" w:hAnsi="Arial"/>
        </w:rPr>
      </w:pPr>
      <w:r w:rsidRPr="00B84964">
        <w:rPr>
          <w:rFonts w:ascii="Arial" w:hAnsi="Arial"/>
          <w:b/>
        </w:rPr>
        <w:t>Post:</w:t>
      </w:r>
      <w:r w:rsidRPr="00B84964">
        <w:rPr>
          <w:rFonts w:ascii="Arial" w:hAnsi="Arial"/>
          <w:b/>
        </w:rPr>
        <w:tab/>
      </w:r>
      <w:r w:rsidR="00591F6E" w:rsidRPr="00B84964">
        <w:rPr>
          <w:rFonts w:ascii="Arial" w:hAnsi="Arial"/>
        </w:rPr>
        <w:t xml:space="preserve">Clinical </w:t>
      </w:r>
      <w:r w:rsidR="00A47CA0">
        <w:rPr>
          <w:rFonts w:ascii="Arial" w:hAnsi="Arial"/>
        </w:rPr>
        <w:t>Educator</w:t>
      </w:r>
    </w:p>
    <w:p w14:paraId="1F8811D0" w14:textId="22F1A7A1" w:rsidR="00FC401E" w:rsidRPr="00B84964" w:rsidRDefault="00FC401E" w:rsidP="00A54642">
      <w:pPr>
        <w:jc w:val="both"/>
      </w:pPr>
      <w:r w:rsidRPr="00B84964">
        <w:t xml:space="preserve"> </w:t>
      </w:r>
      <w:r w:rsidR="00A54642">
        <w:rPr>
          <w:b/>
        </w:rPr>
        <w:t>CONTINUED ON NEXT PAGE</w:t>
      </w: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3940"/>
        <w:gridCol w:w="2250"/>
        <w:gridCol w:w="18"/>
        <w:gridCol w:w="1843"/>
      </w:tblGrid>
      <w:tr w:rsidR="00B84964" w:rsidRPr="00B84964" w14:paraId="0D61959C" w14:textId="77777777" w:rsidTr="00A47CA0">
        <w:tc>
          <w:tcPr>
            <w:tcW w:w="1820" w:type="dxa"/>
          </w:tcPr>
          <w:p w14:paraId="42201481" w14:textId="76AC20D6" w:rsidR="00FC401E" w:rsidRPr="00B84964" w:rsidRDefault="00FC401E" w:rsidP="002E7546">
            <w:pPr>
              <w:keepNext/>
              <w:keepLines/>
              <w:jc w:val="center"/>
              <w:rPr>
                <w:rFonts w:ascii="Arial" w:hAnsi="Arial"/>
              </w:rPr>
            </w:pPr>
          </w:p>
          <w:p w14:paraId="63BF7EB0" w14:textId="77777777" w:rsidR="00FC401E" w:rsidRPr="00F47B2D" w:rsidRDefault="00FC401E" w:rsidP="002E7546">
            <w:pPr>
              <w:keepNext/>
              <w:keepLines/>
              <w:jc w:val="center"/>
              <w:rPr>
                <w:rFonts w:ascii="Arial" w:hAnsi="Arial"/>
                <w:b/>
                <w:bCs/>
              </w:rPr>
            </w:pPr>
            <w:r w:rsidRPr="00F47B2D">
              <w:rPr>
                <w:rFonts w:ascii="Arial" w:hAnsi="Arial"/>
                <w:b/>
                <w:bCs/>
              </w:rPr>
              <w:t>ATTRIBUTE/</w:t>
            </w:r>
          </w:p>
          <w:p w14:paraId="446C205F" w14:textId="77777777" w:rsidR="00FC401E" w:rsidRPr="00B84964" w:rsidRDefault="00FC401E" w:rsidP="002E7546">
            <w:pPr>
              <w:keepNext/>
              <w:keepLines/>
              <w:jc w:val="center"/>
              <w:rPr>
                <w:rFonts w:ascii="Arial" w:hAnsi="Arial"/>
              </w:rPr>
            </w:pPr>
            <w:r w:rsidRPr="00F47B2D">
              <w:rPr>
                <w:rFonts w:ascii="Arial" w:hAnsi="Arial"/>
                <w:b/>
                <w:bCs/>
              </w:rPr>
              <w:t>SKILL</w:t>
            </w:r>
          </w:p>
        </w:tc>
        <w:tc>
          <w:tcPr>
            <w:tcW w:w="3940" w:type="dxa"/>
          </w:tcPr>
          <w:p w14:paraId="0322AEB6" w14:textId="0AACEC86" w:rsidR="00FC401E" w:rsidRPr="00B84964" w:rsidRDefault="00FC401E" w:rsidP="002E7546">
            <w:pPr>
              <w:keepNext/>
              <w:keepLines/>
              <w:ind w:left="33"/>
              <w:rPr>
                <w:rFonts w:ascii="Arial" w:hAnsi="Arial"/>
                <w:b/>
              </w:rPr>
            </w:pPr>
          </w:p>
          <w:p w14:paraId="6495398E" w14:textId="77777777" w:rsidR="00FC401E" w:rsidRPr="00F47B2D" w:rsidRDefault="00FC401E" w:rsidP="002E7546">
            <w:pPr>
              <w:keepNext/>
              <w:keepLines/>
              <w:ind w:left="33"/>
              <w:jc w:val="center"/>
              <w:rPr>
                <w:rFonts w:ascii="Arial" w:hAnsi="Arial"/>
                <w:b/>
                <w:bCs/>
              </w:rPr>
            </w:pPr>
            <w:r w:rsidRPr="00F47B2D">
              <w:rPr>
                <w:rFonts w:ascii="Arial" w:hAnsi="Arial"/>
                <w:b/>
                <w:bCs/>
              </w:rPr>
              <w:t>ESSENTIAL</w:t>
            </w:r>
          </w:p>
        </w:tc>
        <w:tc>
          <w:tcPr>
            <w:tcW w:w="2268" w:type="dxa"/>
            <w:gridSpan w:val="2"/>
          </w:tcPr>
          <w:p w14:paraId="4BCDFAB1" w14:textId="77777777" w:rsidR="00FC401E" w:rsidRPr="00B84964" w:rsidRDefault="00FC401E" w:rsidP="002E7546">
            <w:pPr>
              <w:keepNext/>
              <w:keepLines/>
              <w:jc w:val="center"/>
              <w:rPr>
                <w:rFonts w:ascii="Arial" w:hAnsi="Arial"/>
              </w:rPr>
            </w:pPr>
          </w:p>
          <w:p w14:paraId="38173DAE" w14:textId="77777777" w:rsidR="00FC401E" w:rsidRPr="00F47B2D" w:rsidRDefault="00FC401E" w:rsidP="002E7546">
            <w:pPr>
              <w:keepNext/>
              <w:keepLines/>
              <w:jc w:val="center"/>
              <w:rPr>
                <w:rFonts w:ascii="Arial" w:hAnsi="Arial"/>
                <w:b/>
                <w:bCs/>
              </w:rPr>
            </w:pPr>
            <w:r w:rsidRPr="00F47B2D">
              <w:rPr>
                <w:rFonts w:ascii="Arial" w:hAnsi="Arial"/>
                <w:b/>
                <w:bCs/>
              </w:rPr>
              <w:t>DESIRABLE</w:t>
            </w:r>
          </w:p>
        </w:tc>
        <w:tc>
          <w:tcPr>
            <w:tcW w:w="1843" w:type="dxa"/>
          </w:tcPr>
          <w:p w14:paraId="6EA60CD5" w14:textId="77777777" w:rsidR="00FC401E" w:rsidRPr="00B84964" w:rsidRDefault="00FC401E" w:rsidP="002E7546">
            <w:pPr>
              <w:keepNext/>
              <w:keepLines/>
              <w:jc w:val="center"/>
              <w:rPr>
                <w:rFonts w:ascii="Arial" w:hAnsi="Arial"/>
              </w:rPr>
            </w:pPr>
          </w:p>
          <w:p w14:paraId="7347324C" w14:textId="77777777" w:rsidR="00FC401E" w:rsidRPr="00F47B2D" w:rsidRDefault="00FC401E" w:rsidP="002E7546">
            <w:pPr>
              <w:keepNext/>
              <w:keepLines/>
              <w:jc w:val="center"/>
              <w:rPr>
                <w:rFonts w:ascii="Arial" w:hAnsi="Arial"/>
                <w:b/>
                <w:bCs/>
              </w:rPr>
            </w:pPr>
            <w:r w:rsidRPr="00F47B2D">
              <w:rPr>
                <w:rFonts w:ascii="Arial" w:hAnsi="Arial"/>
                <w:b/>
                <w:bCs/>
              </w:rPr>
              <w:t>MEASURABLE</w:t>
            </w:r>
          </w:p>
        </w:tc>
      </w:tr>
      <w:tr w:rsidR="00B84964" w:rsidRPr="00B84964" w14:paraId="5BF9CFA0" w14:textId="77777777" w:rsidTr="00A47CA0">
        <w:tc>
          <w:tcPr>
            <w:tcW w:w="1820" w:type="dxa"/>
          </w:tcPr>
          <w:p w14:paraId="73B528DB" w14:textId="77777777" w:rsidR="00FC401E" w:rsidRPr="00B84964" w:rsidRDefault="00FC401E" w:rsidP="002E7546">
            <w:pPr>
              <w:keepNext/>
              <w:keepLines/>
              <w:rPr>
                <w:rFonts w:ascii="Arial" w:hAnsi="Arial"/>
                <w:b/>
              </w:rPr>
            </w:pPr>
          </w:p>
          <w:p w14:paraId="07ED59B1" w14:textId="77777777" w:rsidR="00FC401E" w:rsidRPr="00B84964" w:rsidRDefault="00FC401E" w:rsidP="002E7546">
            <w:pPr>
              <w:keepNext/>
              <w:keepLines/>
              <w:rPr>
                <w:rFonts w:ascii="Arial" w:hAnsi="Arial"/>
                <w:b/>
              </w:rPr>
            </w:pPr>
            <w:r w:rsidRPr="00B84964">
              <w:rPr>
                <w:rFonts w:ascii="Arial" w:hAnsi="Arial"/>
                <w:b/>
              </w:rPr>
              <w:t>Education and Professional Qualifications</w:t>
            </w:r>
          </w:p>
        </w:tc>
        <w:tc>
          <w:tcPr>
            <w:tcW w:w="3940" w:type="dxa"/>
          </w:tcPr>
          <w:p w14:paraId="37967FCB" w14:textId="77777777" w:rsidR="00FC401E" w:rsidRPr="00B84964" w:rsidRDefault="00FC401E" w:rsidP="002E7546">
            <w:pPr>
              <w:keepNext/>
              <w:keepLines/>
              <w:ind w:left="33"/>
              <w:rPr>
                <w:rFonts w:ascii="Arial" w:hAnsi="Arial"/>
                <w:b/>
              </w:rPr>
            </w:pPr>
          </w:p>
          <w:p w14:paraId="1EBC7995" w14:textId="77777777" w:rsidR="008B1324" w:rsidRPr="00F47B2D" w:rsidRDefault="008B1324"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NMC Registration</w:t>
            </w:r>
          </w:p>
          <w:p w14:paraId="23B153D5" w14:textId="6AC18FF4" w:rsidR="00FC401E" w:rsidRPr="00F47B2D"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Good general education</w:t>
            </w:r>
          </w:p>
          <w:p w14:paraId="64E9D7FC" w14:textId="77777777" w:rsidR="00FC401E" w:rsidRPr="00F47B2D"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 xml:space="preserve">Evidence of ongoing personal development </w:t>
            </w:r>
          </w:p>
          <w:p w14:paraId="7A0FD4EE" w14:textId="2F1737B2" w:rsidR="00FC401E" w:rsidRPr="00F47B2D"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Ability to study at degree level</w:t>
            </w:r>
          </w:p>
          <w:p w14:paraId="09DE39B6" w14:textId="500B0F1E" w:rsidR="00FC401E" w:rsidRPr="00F47B2D" w:rsidRDefault="008B1324" w:rsidP="00096674">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 xml:space="preserve">Good knowledge and experience of Future Care </w:t>
            </w:r>
            <w:r w:rsidR="00F47B2D">
              <w:rPr>
                <w:rFonts w:ascii="Arial" w:hAnsi="Arial"/>
                <w:bCs/>
              </w:rPr>
              <w:t>P</w:t>
            </w:r>
            <w:r w:rsidRPr="00F47B2D">
              <w:rPr>
                <w:rFonts w:ascii="Arial" w:hAnsi="Arial"/>
                <w:bCs/>
              </w:rPr>
              <w:t>lanning</w:t>
            </w:r>
          </w:p>
          <w:p w14:paraId="4C68AE5D" w14:textId="6B59F2F1" w:rsidR="00096674" w:rsidRPr="00096674" w:rsidRDefault="00096674" w:rsidP="001B7267">
            <w:pPr>
              <w:keepNext/>
              <w:keepLines/>
              <w:tabs>
                <w:tab w:val="num" w:pos="317"/>
              </w:tabs>
              <w:spacing w:after="0" w:line="240" w:lineRule="auto"/>
              <w:ind w:left="317"/>
              <w:rPr>
                <w:rFonts w:ascii="Arial" w:hAnsi="Arial"/>
                <w:b/>
              </w:rPr>
            </w:pPr>
          </w:p>
        </w:tc>
        <w:tc>
          <w:tcPr>
            <w:tcW w:w="2268" w:type="dxa"/>
            <w:gridSpan w:val="2"/>
          </w:tcPr>
          <w:p w14:paraId="66F60205" w14:textId="77777777" w:rsidR="00FC401E" w:rsidRPr="00B84964" w:rsidRDefault="00FC401E" w:rsidP="002E7546">
            <w:pPr>
              <w:keepNext/>
              <w:keepLines/>
              <w:ind w:left="360"/>
              <w:rPr>
                <w:rFonts w:ascii="Arial" w:hAnsi="Arial"/>
                <w:b/>
              </w:rPr>
            </w:pPr>
          </w:p>
          <w:p w14:paraId="7FE04FD3" w14:textId="77777777" w:rsidR="001B7267" w:rsidRPr="00F47B2D" w:rsidRDefault="001B7267" w:rsidP="00FC401E">
            <w:pPr>
              <w:keepNext/>
              <w:keepLines/>
              <w:numPr>
                <w:ilvl w:val="0"/>
                <w:numId w:val="8"/>
              </w:numPr>
              <w:tabs>
                <w:tab w:val="clear" w:pos="720"/>
                <w:tab w:val="num" w:pos="317"/>
              </w:tabs>
              <w:spacing w:after="0" w:line="240" w:lineRule="auto"/>
              <w:ind w:left="317" w:hanging="283"/>
              <w:rPr>
                <w:rFonts w:ascii="Arial" w:hAnsi="Arial"/>
                <w:bCs/>
              </w:rPr>
            </w:pPr>
            <w:r w:rsidRPr="00F47B2D">
              <w:rPr>
                <w:rFonts w:ascii="Arial" w:hAnsi="Arial"/>
                <w:bCs/>
              </w:rPr>
              <w:t>Recognised teaching qualification</w:t>
            </w:r>
          </w:p>
          <w:p w14:paraId="06B86AAA" w14:textId="3A62EB0E" w:rsidR="00591F6E" w:rsidRPr="00F47B2D" w:rsidRDefault="00591F6E" w:rsidP="00FC401E">
            <w:pPr>
              <w:keepNext/>
              <w:keepLines/>
              <w:numPr>
                <w:ilvl w:val="0"/>
                <w:numId w:val="8"/>
              </w:numPr>
              <w:tabs>
                <w:tab w:val="clear" w:pos="720"/>
                <w:tab w:val="num" w:pos="317"/>
              </w:tabs>
              <w:spacing w:after="0" w:line="240" w:lineRule="auto"/>
              <w:ind w:left="317" w:hanging="283"/>
              <w:rPr>
                <w:rFonts w:ascii="Arial" w:hAnsi="Arial"/>
                <w:bCs/>
              </w:rPr>
            </w:pPr>
            <w:r w:rsidRPr="00F47B2D">
              <w:rPr>
                <w:rFonts w:ascii="Arial" w:hAnsi="Arial"/>
                <w:bCs/>
              </w:rPr>
              <w:t>Previous CNS experience</w:t>
            </w:r>
          </w:p>
          <w:p w14:paraId="6BE09DFF" w14:textId="77777777" w:rsidR="00FC401E" w:rsidRPr="00F47B2D" w:rsidRDefault="00FC401E" w:rsidP="00FC401E">
            <w:pPr>
              <w:keepNext/>
              <w:keepLines/>
              <w:numPr>
                <w:ilvl w:val="0"/>
                <w:numId w:val="8"/>
              </w:numPr>
              <w:tabs>
                <w:tab w:val="clear" w:pos="720"/>
                <w:tab w:val="num" w:pos="317"/>
              </w:tabs>
              <w:spacing w:after="0" w:line="240" w:lineRule="auto"/>
              <w:ind w:left="317" w:hanging="283"/>
              <w:rPr>
                <w:rFonts w:ascii="Arial" w:hAnsi="Arial"/>
                <w:bCs/>
              </w:rPr>
            </w:pPr>
            <w:r w:rsidRPr="00F47B2D">
              <w:rPr>
                <w:rFonts w:ascii="Arial" w:hAnsi="Arial"/>
                <w:bCs/>
              </w:rPr>
              <w:t xml:space="preserve">Degree level qualifications relevant to the role </w:t>
            </w:r>
          </w:p>
          <w:p w14:paraId="231A4037" w14:textId="450F68C1" w:rsidR="00FC401E" w:rsidRPr="00F47B2D" w:rsidRDefault="00096674"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Study at Masters l</w:t>
            </w:r>
            <w:r w:rsidR="00FC401E" w:rsidRPr="00F47B2D">
              <w:rPr>
                <w:rFonts w:ascii="Arial" w:hAnsi="Arial"/>
                <w:bCs/>
              </w:rPr>
              <w:t>evel</w:t>
            </w:r>
          </w:p>
          <w:p w14:paraId="411E4C22" w14:textId="17395A9D" w:rsidR="00FC401E" w:rsidRPr="00F47B2D" w:rsidRDefault="00096674"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Higher level t</w:t>
            </w:r>
            <w:r w:rsidR="00FC401E" w:rsidRPr="00F47B2D">
              <w:rPr>
                <w:rFonts w:ascii="Arial" w:hAnsi="Arial"/>
                <w:bCs/>
              </w:rPr>
              <w:t>eaching qualification</w:t>
            </w:r>
            <w:r w:rsidR="008B1324" w:rsidRPr="00F47B2D">
              <w:rPr>
                <w:rFonts w:ascii="Arial" w:hAnsi="Arial"/>
                <w:bCs/>
              </w:rPr>
              <w:t xml:space="preserve"> or </w:t>
            </w:r>
            <w:r w:rsidRPr="00F47B2D">
              <w:rPr>
                <w:rFonts w:ascii="Arial" w:hAnsi="Arial"/>
                <w:bCs/>
              </w:rPr>
              <w:t xml:space="preserve">to be </w:t>
            </w:r>
            <w:r w:rsidR="008B1324" w:rsidRPr="00F47B2D">
              <w:rPr>
                <w:rFonts w:ascii="Arial" w:hAnsi="Arial"/>
                <w:bCs/>
              </w:rPr>
              <w:t>working towards</w:t>
            </w:r>
          </w:p>
          <w:p w14:paraId="425B7923" w14:textId="77777777" w:rsidR="00FC401E" w:rsidRPr="00B84964" w:rsidRDefault="00FC401E" w:rsidP="002E7546">
            <w:pPr>
              <w:keepNext/>
              <w:keepLines/>
              <w:ind w:left="33"/>
              <w:rPr>
                <w:rFonts w:ascii="Arial" w:hAnsi="Arial"/>
                <w:b/>
              </w:rPr>
            </w:pPr>
          </w:p>
        </w:tc>
        <w:tc>
          <w:tcPr>
            <w:tcW w:w="1843" w:type="dxa"/>
          </w:tcPr>
          <w:p w14:paraId="4A4303D0" w14:textId="77777777" w:rsidR="00FC401E" w:rsidRPr="00B84964" w:rsidRDefault="00FC401E" w:rsidP="002E7546">
            <w:pPr>
              <w:keepNext/>
              <w:keepLines/>
              <w:rPr>
                <w:rFonts w:ascii="Arial" w:hAnsi="Arial"/>
                <w:b/>
              </w:rPr>
            </w:pPr>
          </w:p>
          <w:p w14:paraId="07F62313" w14:textId="77777777" w:rsidR="00FC401E" w:rsidRPr="00F47B2D" w:rsidRDefault="00FC401E" w:rsidP="002E7546">
            <w:pPr>
              <w:keepNext/>
              <w:keepLines/>
              <w:rPr>
                <w:rFonts w:ascii="Arial" w:hAnsi="Arial"/>
                <w:bCs/>
              </w:rPr>
            </w:pPr>
            <w:r w:rsidRPr="00F47B2D">
              <w:rPr>
                <w:rFonts w:ascii="Arial" w:hAnsi="Arial"/>
                <w:bCs/>
              </w:rPr>
              <w:t>NMC PIN</w:t>
            </w:r>
          </w:p>
          <w:p w14:paraId="08AC4195" w14:textId="77777777" w:rsidR="00FC401E" w:rsidRPr="00F47B2D" w:rsidRDefault="00FC401E" w:rsidP="002E7546">
            <w:pPr>
              <w:keepNext/>
              <w:keepLines/>
              <w:rPr>
                <w:rFonts w:ascii="Arial" w:hAnsi="Arial"/>
                <w:bCs/>
              </w:rPr>
            </w:pPr>
            <w:r w:rsidRPr="00F47B2D">
              <w:rPr>
                <w:rFonts w:ascii="Arial" w:hAnsi="Arial"/>
                <w:bCs/>
              </w:rPr>
              <w:t>Application form</w:t>
            </w:r>
          </w:p>
          <w:p w14:paraId="535CB503" w14:textId="77777777" w:rsidR="00FC401E" w:rsidRPr="00F47B2D" w:rsidRDefault="00FC401E" w:rsidP="002E7546">
            <w:pPr>
              <w:keepNext/>
              <w:keepLines/>
              <w:rPr>
                <w:rFonts w:ascii="Arial" w:hAnsi="Arial"/>
                <w:bCs/>
              </w:rPr>
            </w:pPr>
            <w:r w:rsidRPr="00F47B2D">
              <w:rPr>
                <w:rFonts w:ascii="Arial" w:hAnsi="Arial"/>
                <w:bCs/>
              </w:rPr>
              <w:t>Interview</w:t>
            </w:r>
          </w:p>
          <w:p w14:paraId="269923A9" w14:textId="0A8DC09F" w:rsidR="00FC401E" w:rsidRPr="00B84964" w:rsidRDefault="00FC401E" w:rsidP="002E7546">
            <w:pPr>
              <w:keepNext/>
              <w:keepLines/>
              <w:rPr>
                <w:rFonts w:ascii="Arial" w:hAnsi="Arial"/>
                <w:b/>
              </w:rPr>
            </w:pPr>
            <w:r w:rsidRPr="00F47B2D">
              <w:rPr>
                <w:rFonts w:ascii="Arial" w:hAnsi="Arial"/>
                <w:bCs/>
              </w:rPr>
              <w:t>Cert</w:t>
            </w:r>
            <w:r w:rsidR="00106563" w:rsidRPr="00F47B2D">
              <w:rPr>
                <w:rFonts w:ascii="Arial" w:hAnsi="Arial"/>
                <w:bCs/>
              </w:rPr>
              <w:t>ificates</w:t>
            </w:r>
          </w:p>
        </w:tc>
      </w:tr>
      <w:tr w:rsidR="00B84964" w:rsidRPr="00B84964" w14:paraId="66A23007" w14:textId="77777777" w:rsidTr="00A47CA0">
        <w:trPr>
          <w:trHeight w:val="3258"/>
        </w:trPr>
        <w:tc>
          <w:tcPr>
            <w:tcW w:w="1820" w:type="dxa"/>
          </w:tcPr>
          <w:p w14:paraId="199F2709" w14:textId="77777777" w:rsidR="00FC401E" w:rsidRPr="00F47B2D" w:rsidRDefault="00FC401E" w:rsidP="002E7546">
            <w:pPr>
              <w:pStyle w:val="Heading1"/>
              <w:keepLines/>
              <w:rPr>
                <w:rFonts w:ascii="Arial" w:hAnsi="Arial"/>
                <w:bCs/>
                <w:sz w:val="22"/>
                <w:u w:val="none"/>
              </w:rPr>
            </w:pPr>
          </w:p>
          <w:p w14:paraId="09A94C0E" w14:textId="77777777" w:rsidR="00FC401E" w:rsidRPr="00F47B2D" w:rsidRDefault="00FC401E" w:rsidP="002E7546">
            <w:pPr>
              <w:pStyle w:val="Heading1"/>
              <w:keepLines/>
              <w:rPr>
                <w:rFonts w:ascii="Arial" w:hAnsi="Arial"/>
                <w:bCs/>
                <w:sz w:val="22"/>
                <w:u w:val="none"/>
              </w:rPr>
            </w:pPr>
            <w:r w:rsidRPr="00F47B2D">
              <w:rPr>
                <w:rFonts w:ascii="Arial" w:hAnsi="Arial"/>
                <w:bCs/>
                <w:sz w:val="22"/>
                <w:u w:val="none"/>
              </w:rPr>
              <w:t>Skills/Abilities</w:t>
            </w:r>
          </w:p>
        </w:tc>
        <w:tc>
          <w:tcPr>
            <w:tcW w:w="3940" w:type="dxa"/>
          </w:tcPr>
          <w:p w14:paraId="428A5718" w14:textId="77777777" w:rsidR="00544961" w:rsidRDefault="00544961" w:rsidP="00544961">
            <w:pPr>
              <w:keepNext/>
              <w:keepLines/>
              <w:tabs>
                <w:tab w:val="num" w:pos="317"/>
              </w:tabs>
              <w:spacing w:after="0" w:line="240" w:lineRule="auto"/>
              <w:ind w:left="317"/>
              <w:rPr>
                <w:rFonts w:ascii="Arial" w:hAnsi="Arial"/>
                <w:bCs/>
              </w:rPr>
            </w:pPr>
          </w:p>
          <w:p w14:paraId="68E46D35" w14:textId="71D99086" w:rsidR="00FC401E" w:rsidRPr="00F47B2D"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 xml:space="preserve">Organisational, administrative and management skills. </w:t>
            </w:r>
          </w:p>
          <w:p w14:paraId="1E3E7148" w14:textId="399B43A0" w:rsidR="00FC401E" w:rsidRPr="00F47B2D"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 xml:space="preserve">Good IT skills including use of all relevant </w:t>
            </w:r>
            <w:r w:rsidR="008B1324" w:rsidRPr="00F47B2D">
              <w:rPr>
                <w:rFonts w:ascii="Arial" w:hAnsi="Arial"/>
                <w:bCs/>
              </w:rPr>
              <w:t>O</w:t>
            </w:r>
            <w:r w:rsidRPr="00F47B2D">
              <w:rPr>
                <w:rFonts w:ascii="Arial" w:hAnsi="Arial"/>
                <w:bCs/>
              </w:rPr>
              <w:t>ffice packages.</w:t>
            </w:r>
          </w:p>
          <w:p w14:paraId="5C8CA7A1" w14:textId="77777777" w:rsidR="00FC401E" w:rsidRPr="00F47B2D"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Excellent presentation skills</w:t>
            </w:r>
          </w:p>
          <w:p w14:paraId="1B07A87A" w14:textId="77777777" w:rsidR="00FC401E" w:rsidRPr="00F47B2D"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Good written and oral communication skills.</w:t>
            </w:r>
          </w:p>
          <w:p w14:paraId="0FD713C2" w14:textId="77777777" w:rsidR="00FC401E" w:rsidRPr="00F47B2D"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Ability to analyse training needs</w:t>
            </w:r>
          </w:p>
          <w:p w14:paraId="491DBF3C" w14:textId="77777777" w:rsidR="00FC401E" w:rsidRPr="00F47B2D"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F47B2D">
              <w:rPr>
                <w:rFonts w:ascii="Arial" w:hAnsi="Arial"/>
                <w:bCs/>
              </w:rPr>
              <w:t xml:space="preserve">Ability to design training to meet needs </w:t>
            </w:r>
          </w:p>
          <w:p w14:paraId="153E3EC3" w14:textId="77777777" w:rsidR="00591F6E" w:rsidRPr="00B84964" w:rsidRDefault="00591F6E" w:rsidP="00FC401E">
            <w:pPr>
              <w:keepNext/>
              <w:keepLines/>
              <w:numPr>
                <w:ilvl w:val="0"/>
                <w:numId w:val="9"/>
              </w:numPr>
              <w:tabs>
                <w:tab w:val="clear" w:pos="720"/>
                <w:tab w:val="num" w:pos="317"/>
              </w:tabs>
              <w:spacing w:after="0" w:line="240" w:lineRule="auto"/>
              <w:ind w:left="317" w:hanging="284"/>
              <w:rPr>
                <w:rFonts w:ascii="Arial" w:hAnsi="Arial"/>
                <w:b/>
              </w:rPr>
            </w:pPr>
            <w:r w:rsidRPr="00F47B2D">
              <w:rPr>
                <w:rFonts w:ascii="Arial" w:hAnsi="Arial"/>
                <w:bCs/>
              </w:rPr>
              <w:t>Good knowledge of IT to enable remote learning</w:t>
            </w:r>
          </w:p>
        </w:tc>
        <w:tc>
          <w:tcPr>
            <w:tcW w:w="2268" w:type="dxa"/>
            <w:gridSpan w:val="2"/>
          </w:tcPr>
          <w:p w14:paraId="1ED91D84" w14:textId="77777777" w:rsidR="00544961" w:rsidRDefault="00544961" w:rsidP="00544961">
            <w:pPr>
              <w:keepNext/>
              <w:keepLines/>
              <w:tabs>
                <w:tab w:val="num" w:pos="317"/>
              </w:tabs>
              <w:spacing w:after="0" w:line="240" w:lineRule="auto"/>
              <w:ind w:left="317"/>
              <w:rPr>
                <w:rFonts w:ascii="Arial" w:hAnsi="Arial"/>
                <w:bCs/>
              </w:rPr>
            </w:pPr>
          </w:p>
          <w:p w14:paraId="14B8ADD8" w14:textId="0F648899" w:rsidR="00FC401E" w:rsidRPr="00F47B2D" w:rsidRDefault="00FC401E" w:rsidP="00FC401E">
            <w:pPr>
              <w:keepNext/>
              <w:keepLines/>
              <w:numPr>
                <w:ilvl w:val="0"/>
                <w:numId w:val="8"/>
              </w:numPr>
              <w:tabs>
                <w:tab w:val="clear" w:pos="720"/>
                <w:tab w:val="num" w:pos="317"/>
              </w:tabs>
              <w:spacing w:after="0" w:line="240" w:lineRule="auto"/>
              <w:ind w:left="317" w:hanging="283"/>
              <w:rPr>
                <w:rFonts w:ascii="Arial" w:hAnsi="Arial"/>
                <w:bCs/>
              </w:rPr>
            </w:pPr>
            <w:r w:rsidRPr="00F47B2D">
              <w:rPr>
                <w:rFonts w:ascii="Arial" w:hAnsi="Arial"/>
                <w:bCs/>
              </w:rPr>
              <w:t>Ability to speak Welsh</w:t>
            </w:r>
          </w:p>
          <w:p w14:paraId="0BF1F3F0" w14:textId="77777777" w:rsidR="00FC401E" w:rsidRPr="00F47B2D" w:rsidRDefault="00FC401E" w:rsidP="00FC401E">
            <w:pPr>
              <w:keepNext/>
              <w:keepLines/>
              <w:numPr>
                <w:ilvl w:val="0"/>
                <w:numId w:val="8"/>
              </w:numPr>
              <w:tabs>
                <w:tab w:val="clear" w:pos="720"/>
                <w:tab w:val="num" w:pos="317"/>
              </w:tabs>
              <w:spacing w:after="0" w:line="240" w:lineRule="auto"/>
              <w:ind w:left="317" w:hanging="283"/>
              <w:rPr>
                <w:rFonts w:ascii="Arial" w:hAnsi="Arial"/>
                <w:bCs/>
              </w:rPr>
            </w:pPr>
            <w:r w:rsidRPr="00F47B2D">
              <w:rPr>
                <w:rFonts w:ascii="Arial" w:hAnsi="Arial"/>
                <w:bCs/>
              </w:rPr>
              <w:t>Statistical skills</w:t>
            </w:r>
          </w:p>
          <w:p w14:paraId="5C280811" w14:textId="1049F325" w:rsidR="00FC401E" w:rsidRPr="00B84964" w:rsidRDefault="00450A6E" w:rsidP="00067299">
            <w:pPr>
              <w:keepNext/>
              <w:keepLines/>
              <w:numPr>
                <w:ilvl w:val="0"/>
                <w:numId w:val="8"/>
              </w:numPr>
              <w:tabs>
                <w:tab w:val="clear" w:pos="720"/>
                <w:tab w:val="num" w:pos="317"/>
              </w:tabs>
              <w:spacing w:after="0" w:line="240" w:lineRule="auto"/>
              <w:ind w:left="317" w:hanging="283"/>
              <w:rPr>
                <w:rFonts w:ascii="Arial" w:hAnsi="Arial"/>
                <w:b/>
              </w:rPr>
            </w:pPr>
            <w:r w:rsidRPr="00F47B2D">
              <w:rPr>
                <w:rFonts w:ascii="Arial" w:hAnsi="Arial"/>
                <w:bCs/>
              </w:rPr>
              <w:t>Advanced</w:t>
            </w:r>
            <w:r w:rsidR="008B1324" w:rsidRPr="00F47B2D">
              <w:rPr>
                <w:rFonts w:ascii="Arial" w:hAnsi="Arial"/>
                <w:bCs/>
              </w:rPr>
              <w:t xml:space="preserve"> IT skills </w:t>
            </w:r>
            <w:r w:rsidR="00FC401E" w:rsidRPr="00F47B2D">
              <w:rPr>
                <w:rFonts w:ascii="Arial" w:hAnsi="Arial"/>
                <w:bCs/>
              </w:rPr>
              <w:t>or similar</w:t>
            </w:r>
            <w:r w:rsidR="00FC401E" w:rsidRPr="00B84964">
              <w:rPr>
                <w:rFonts w:ascii="Arial" w:hAnsi="Arial"/>
                <w:b/>
              </w:rPr>
              <w:t xml:space="preserve"> </w:t>
            </w:r>
          </w:p>
        </w:tc>
        <w:tc>
          <w:tcPr>
            <w:tcW w:w="1843" w:type="dxa"/>
          </w:tcPr>
          <w:p w14:paraId="477D1F5A" w14:textId="77777777" w:rsidR="00C1043C" w:rsidRDefault="00C1043C" w:rsidP="002E7546">
            <w:pPr>
              <w:keepNext/>
              <w:keepLines/>
              <w:rPr>
                <w:rFonts w:ascii="Arial" w:hAnsi="Arial"/>
                <w:bCs/>
              </w:rPr>
            </w:pPr>
          </w:p>
          <w:p w14:paraId="1AAF7AA9" w14:textId="371F5142" w:rsidR="00FC401E" w:rsidRPr="00F47B2D" w:rsidRDefault="00096674" w:rsidP="002E7546">
            <w:pPr>
              <w:keepNext/>
              <w:keepLines/>
              <w:rPr>
                <w:rFonts w:ascii="Arial" w:hAnsi="Arial"/>
                <w:bCs/>
              </w:rPr>
            </w:pPr>
            <w:r w:rsidRPr="00F47B2D">
              <w:rPr>
                <w:rFonts w:ascii="Arial" w:hAnsi="Arial"/>
                <w:bCs/>
              </w:rPr>
              <w:t>In</w:t>
            </w:r>
            <w:r w:rsidR="00FC401E" w:rsidRPr="00F47B2D">
              <w:rPr>
                <w:rFonts w:ascii="Arial" w:hAnsi="Arial"/>
                <w:bCs/>
              </w:rPr>
              <w:t>terview</w:t>
            </w:r>
          </w:p>
          <w:p w14:paraId="5901708C" w14:textId="77777777" w:rsidR="00FC401E" w:rsidRPr="00F47B2D" w:rsidRDefault="00FC401E" w:rsidP="002E7546">
            <w:pPr>
              <w:keepNext/>
              <w:keepLines/>
              <w:rPr>
                <w:rFonts w:ascii="Arial" w:hAnsi="Arial"/>
                <w:bCs/>
              </w:rPr>
            </w:pPr>
            <w:r w:rsidRPr="00F47B2D">
              <w:rPr>
                <w:rFonts w:ascii="Arial" w:hAnsi="Arial"/>
                <w:bCs/>
              </w:rPr>
              <w:t>Application form</w:t>
            </w:r>
          </w:p>
          <w:p w14:paraId="27478BD2" w14:textId="77777777" w:rsidR="00FC401E" w:rsidRPr="00F47B2D" w:rsidRDefault="00FC401E" w:rsidP="002E7546">
            <w:pPr>
              <w:keepNext/>
              <w:keepLines/>
              <w:rPr>
                <w:rFonts w:ascii="Arial" w:hAnsi="Arial"/>
                <w:bCs/>
              </w:rPr>
            </w:pPr>
            <w:r w:rsidRPr="00F47B2D">
              <w:rPr>
                <w:rFonts w:ascii="Arial" w:hAnsi="Arial"/>
                <w:bCs/>
              </w:rPr>
              <w:t>References</w:t>
            </w:r>
          </w:p>
          <w:p w14:paraId="7ECBAC69" w14:textId="77777777" w:rsidR="00FC401E" w:rsidRPr="00B84964" w:rsidRDefault="00FC401E" w:rsidP="002E7546">
            <w:pPr>
              <w:keepNext/>
              <w:keepLines/>
              <w:rPr>
                <w:rFonts w:ascii="Arial" w:hAnsi="Arial"/>
                <w:b/>
              </w:rPr>
            </w:pPr>
          </w:p>
        </w:tc>
      </w:tr>
      <w:tr w:rsidR="00B84964" w:rsidRPr="00B84964" w14:paraId="090A9C3C" w14:textId="77777777" w:rsidTr="00A47CA0">
        <w:tc>
          <w:tcPr>
            <w:tcW w:w="1820" w:type="dxa"/>
          </w:tcPr>
          <w:p w14:paraId="77196E5B" w14:textId="77777777" w:rsidR="00FC401E" w:rsidRPr="00B84964" w:rsidRDefault="00FC401E" w:rsidP="002E7546">
            <w:pPr>
              <w:pStyle w:val="Heading1"/>
              <w:keepLines/>
              <w:rPr>
                <w:rFonts w:ascii="Arial" w:hAnsi="Arial"/>
                <w:b w:val="0"/>
                <w:sz w:val="22"/>
                <w:u w:val="none"/>
              </w:rPr>
            </w:pPr>
          </w:p>
          <w:p w14:paraId="25AB95E4" w14:textId="77777777" w:rsidR="00FC401E" w:rsidRPr="00F47B2D" w:rsidRDefault="00FC401E" w:rsidP="002E7546">
            <w:pPr>
              <w:pStyle w:val="Heading1"/>
              <w:keepLines/>
              <w:rPr>
                <w:rFonts w:ascii="Arial" w:hAnsi="Arial"/>
                <w:bCs/>
                <w:sz w:val="22"/>
                <w:u w:val="none"/>
              </w:rPr>
            </w:pPr>
            <w:r w:rsidRPr="00F47B2D">
              <w:rPr>
                <w:rFonts w:ascii="Arial" w:hAnsi="Arial"/>
                <w:bCs/>
                <w:sz w:val="22"/>
                <w:u w:val="none"/>
              </w:rPr>
              <w:t>Experience</w:t>
            </w:r>
          </w:p>
        </w:tc>
        <w:tc>
          <w:tcPr>
            <w:tcW w:w="3940" w:type="dxa"/>
          </w:tcPr>
          <w:p w14:paraId="13951C95" w14:textId="77777777" w:rsidR="00C61C24" w:rsidRDefault="00C61C24" w:rsidP="00C61C24">
            <w:pPr>
              <w:keepNext/>
              <w:keepLines/>
              <w:tabs>
                <w:tab w:val="num" w:pos="317"/>
              </w:tabs>
              <w:spacing w:after="0" w:line="240" w:lineRule="auto"/>
              <w:ind w:left="317"/>
              <w:rPr>
                <w:rFonts w:ascii="Arial" w:hAnsi="Arial"/>
                <w:b/>
              </w:rPr>
            </w:pPr>
          </w:p>
          <w:p w14:paraId="5F587C24" w14:textId="7BDACA70" w:rsidR="00FC401E" w:rsidRPr="00C61C24"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C61C24">
              <w:rPr>
                <w:rFonts w:ascii="Arial" w:hAnsi="Arial"/>
                <w:bCs/>
              </w:rPr>
              <w:t>Wide ranging care experience</w:t>
            </w:r>
          </w:p>
          <w:p w14:paraId="609F4C90" w14:textId="5DD37D92" w:rsidR="00FC401E" w:rsidRPr="00C61C24"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C61C24">
              <w:rPr>
                <w:rFonts w:ascii="Arial" w:hAnsi="Arial"/>
                <w:bCs/>
              </w:rPr>
              <w:t xml:space="preserve">At least </w:t>
            </w:r>
            <w:r w:rsidR="00AE5E59" w:rsidRPr="00C61C24">
              <w:rPr>
                <w:rFonts w:ascii="Arial" w:hAnsi="Arial"/>
                <w:bCs/>
              </w:rPr>
              <w:t>3</w:t>
            </w:r>
            <w:r w:rsidRPr="00C61C24">
              <w:rPr>
                <w:rFonts w:ascii="Arial" w:hAnsi="Arial"/>
                <w:bCs/>
              </w:rPr>
              <w:t xml:space="preserve"> years non-acute work with dying patients</w:t>
            </w:r>
          </w:p>
          <w:p w14:paraId="5A492832" w14:textId="77777777" w:rsidR="00FC401E" w:rsidRPr="00C61C24"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C61C24">
              <w:rPr>
                <w:rFonts w:ascii="Arial" w:hAnsi="Arial"/>
                <w:bCs/>
              </w:rPr>
              <w:t>Substantial experience of formal and informal teaching in a care setting</w:t>
            </w:r>
          </w:p>
          <w:p w14:paraId="4397F7FB" w14:textId="77777777" w:rsidR="00FC401E" w:rsidRPr="00B84964" w:rsidRDefault="00FC401E" w:rsidP="002E7546">
            <w:pPr>
              <w:keepNext/>
              <w:keepLines/>
              <w:ind w:left="317"/>
              <w:rPr>
                <w:rFonts w:ascii="Arial" w:hAnsi="Arial"/>
                <w:b/>
              </w:rPr>
            </w:pPr>
          </w:p>
        </w:tc>
        <w:tc>
          <w:tcPr>
            <w:tcW w:w="2268" w:type="dxa"/>
            <w:gridSpan w:val="2"/>
          </w:tcPr>
          <w:p w14:paraId="5DDD5F5C" w14:textId="77777777" w:rsidR="00C61C24" w:rsidRDefault="00C61C24" w:rsidP="00C61C24">
            <w:pPr>
              <w:keepNext/>
              <w:keepLines/>
              <w:tabs>
                <w:tab w:val="num" w:pos="317"/>
              </w:tabs>
              <w:spacing w:after="0" w:line="240" w:lineRule="auto"/>
              <w:ind w:left="317"/>
              <w:rPr>
                <w:rFonts w:ascii="Arial" w:hAnsi="Arial"/>
                <w:b/>
              </w:rPr>
            </w:pPr>
          </w:p>
          <w:p w14:paraId="6938554F" w14:textId="55955B53" w:rsidR="00FC401E" w:rsidRPr="00C61C24" w:rsidRDefault="00FC401E" w:rsidP="00FC401E">
            <w:pPr>
              <w:keepNext/>
              <w:keepLines/>
              <w:numPr>
                <w:ilvl w:val="0"/>
                <w:numId w:val="8"/>
              </w:numPr>
              <w:tabs>
                <w:tab w:val="clear" w:pos="720"/>
                <w:tab w:val="num" w:pos="317"/>
              </w:tabs>
              <w:spacing w:after="0" w:line="240" w:lineRule="auto"/>
              <w:ind w:left="317" w:hanging="283"/>
              <w:rPr>
                <w:rFonts w:ascii="Arial" w:hAnsi="Arial"/>
                <w:bCs/>
              </w:rPr>
            </w:pPr>
            <w:r w:rsidRPr="00C61C24">
              <w:rPr>
                <w:rFonts w:ascii="Arial" w:hAnsi="Arial"/>
                <w:bCs/>
              </w:rPr>
              <w:t xml:space="preserve">Experience of </w:t>
            </w:r>
            <w:r w:rsidR="00AE5E59" w:rsidRPr="00C61C24">
              <w:rPr>
                <w:rFonts w:ascii="Arial" w:hAnsi="Arial"/>
                <w:bCs/>
              </w:rPr>
              <w:t>Future</w:t>
            </w:r>
            <w:r w:rsidRPr="00C61C24">
              <w:rPr>
                <w:rFonts w:ascii="Arial" w:hAnsi="Arial"/>
                <w:bCs/>
              </w:rPr>
              <w:t xml:space="preserve"> Care Planning</w:t>
            </w:r>
          </w:p>
          <w:p w14:paraId="063787AD" w14:textId="10A02EF5" w:rsidR="00E22CC1" w:rsidRPr="00B84964" w:rsidRDefault="00E22CC1" w:rsidP="00FC401E">
            <w:pPr>
              <w:keepNext/>
              <w:keepLines/>
              <w:numPr>
                <w:ilvl w:val="0"/>
                <w:numId w:val="8"/>
              </w:numPr>
              <w:tabs>
                <w:tab w:val="clear" w:pos="720"/>
                <w:tab w:val="num" w:pos="317"/>
              </w:tabs>
              <w:spacing w:after="0" w:line="240" w:lineRule="auto"/>
              <w:ind w:left="317" w:hanging="283"/>
              <w:rPr>
                <w:rFonts w:ascii="Arial" w:hAnsi="Arial"/>
                <w:b/>
              </w:rPr>
            </w:pPr>
            <w:r w:rsidRPr="00C61C24">
              <w:rPr>
                <w:rFonts w:ascii="Arial" w:hAnsi="Arial"/>
                <w:bCs/>
              </w:rPr>
              <w:t>Experience of project work/scoping activity</w:t>
            </w:r>
          </w:p>
        </w:tc>
        <w:tc>
          <w:tcPr>
            <w:tcW w:w="1843" w:type="dxa"/>
          </w:tcPr>
          <w:p w14:paraId="1B5CA482" w14:textId="77777777" w:rsidR="00FC401E" w:rsidRPr="00B84964" w:rsidRDefault="00FC401E" w:rsidP="002E7546">
            <w:pPr>
              <w:keepNext/>
              <w:keepLines/>
              <w:rPr>
                <w:rFonts w:ascii="Arial" w:hAnsi="Arial"/>
                <w:b/>
              </w:rPr>
            </w:pPr>
          </w:p>
          <w:p w14:paraId="4C1FCC98" w14:textId="77777777" w:rsidR="00FC401E" w:rsidRPr="00C61C24" w:rsidRDefault="00FC401E" w:rsidP="002E7546">
            <w:pPr>
              <w:keepNext/>
              <w:keepLines/>
              <w:rPr>
                <w:rFonts w:ascii="Arial" w:hAnsi="Arial"/>
                <w:bCs/>
              </w:rPr>
            </w:pPr>
            <w:r w:rsidRPr="00C61C24">
              <w:rPr>
                <w:rFonts w:ascii="Arial" w:hAnsi="Arial"/>
                <w:bCs/>
              </w:rPr>
              <w:t>Interview</w:t>
            </w:r>
          </w:p>
          <w:p w14:paraId="7AF8B3FD" w14:textId="77777777" w:rsidR="00FC401E" w:rsidRPr="00C61C24" w:rsidRDefault="00FC401E" w:rsidP="002E7546">
            <w:pPr>
              <w:keepNext/>
              <w:keepLines/>
              <w:rPr>
                <w:rFonts w:ascii="Arial" w:hAnsi="Arial"/>
                <w:bCs/>
              </w:rPr>
            </w:pPr>
            <w:r w:rsidRPr="00C61C24">
              <w:rPr>
                <w:rFonts w:ascii="Arial" w:hAnsi="Arial"/>
                <w:bCs/>
              </w:rPr>
              <w:t>Application form</w:t>
            </w:r>
          </w:p>
          <w:p w14:paraId="321DE9C5" w14:textId="77777777" w:rsidR="00FC401E" w:rsidRPr="00C61C24" w:rsidRDefault="00FC401E" w:rsidP="002E7546">
            <w:pPr>
              <w:keepNext/>
              <w:keepLines/>
              <w:rPr>
                <w:rFonts w:ascii="Arial" w:hAnsi="Arial"/>
                <w:bCs/>
              </w:rPr>
            </w:pPr>
            <w:r w:rsidRPr="00C61C24">
              <w:rPr>
                <w:rFonts w:ascii="Arial" w:hAnsi="Arial"/>
                <w:bCs/>
              </w:rPr>
              <w:t>References</w:t>
            </w:r>
          </w:p>
          <w:p w14:paraId="409E03F5" w14:textId="77777777" w:rsidR="00FC401E" w:rsidRPr="00B84964" w:rsidRDefault="00FC401E" w:rsidP="002E7546">
            <w:pPr>
              <w:keepNext/>
              <w:keepLines/>
              <w:rPr>
                <w:rFonts w:ascii="Arial" w:hAnsi="Arial"/>
                <w:b/>
              </w:rPr>
            </w:pPr>
          </w:p>
        </w:tc>
      </w:tr>
      <w:tr w:rsidR="00B84964" w:rsidRPr="00B84964" w14:paraId="61E679B7" w14:textId="77777777" w:rsidTr="00A47CA0">
        <w:tc>
          <w:tcPr>
            <w:tcW w:w="1820" w:type="dxa"/>
          </w:tcPr>
          <w:p w14:paraId="77184F2F" w14:textId="77777777" w:rsidR="00FC401E" w:rsidRPr="00B84964" w:rsidRDefault="00FC401E" w:rsidP="002E7546">
            <w:pPr>
              <w:pStyle w:val="Heading1"/>
              <w:keepLines/>
              <w:rPr>
                <w:rFonts w:ascii="Arial" w:hAnsi="Arial"/>
                <w:b w:val="0"/>
                <w:sz w:val="22"/>
                <w:u w:val="none"/>
              </w:rPr>
            </w:pPr>
          </w:p>
          <w:p w14:paraId="7AA2B069" w14:textId="77777777" w:rsidR="00FC401E" w:rsidRPr="00C61C24" w:rsidRDefault="00FC401E" w:rsidP="002E7546">
            <w:pPr>
              <w:pStyle w:val="Heading1"/>
              <w:keepLines/>
              <w:rPr>
                <w:rFonts w:ascii="Arial" w:hAnsi="Arial"/>
                <w:bCs/>
                <w:sz w:val="22"/>
                <w:u w:val="none"/>
              </w:rPr>
            </w:pPr>
            <w:r w:rsidRPr="00C61C24">
              <w:rPr>
                <w:rFonts w:ascii="Arial" w:hAnsi="Arial"/>
                <w:bCs/>
                <w:sz w:val="22"/>
                <w:u w:val="none"/>
              </w:rPr>
              <w:t>Personal Qualities</w:t>
            </w:r>
          </w:p>
        </w:tc>
        <w:tc>
          <w:tcPr>
            <w:tcW w:w="3940" w:type="dxa"/>
          </w:tcPr>
          <w:p w14:paraId="716983C4" w14:textId="77777777" w:rsidR="00C61C24" w:rsidRDefault="00C61C24" w:rsidP="00C61C24">
            <w:pPr>
              <w:keepNext/>
              <w:keepLines/>
              <w:tabs>
                <w:tab w:val="num" w:pos="317"/>
              </w:tabs>
              <w:spacing w:after="0" w:line="240" w:lineRule="auto"/>
              <w:ind w:left="317"/>
              <w:rPr>
                <w:rFonts w:ascii="Arial" w:hAnsi="Arial"/>
                <w:bCs/>
              </w:rPr>
            </w:pPr>
          </w:p>
          <w:p w14:paraId="4E56B38A" w14:textId="6323D9DB" w:rsidR="00FC401E" w:rsidRPr="00C61C24"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C61C24">
              <w:rPr>
                <w:rFonts w:ascii="Arial" w:hAnsi="Arial"/>
                <w:bCs/>
              </w:rPr>
              <w:t>Approachable</w:t>
            </w:r>
          </w:p>
          <w:p w14:paraId="6F3297A9" w14:textId="77777777" w:rsidR="00FC401E" w:rsidRPr="00C61C24"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C61C24">
              <w:rPr>
                <w:rFonts w:ascii="Arial" w:hAnsi="Arial"/>
                <w:bCs/>
              </w:rPr>
              <w:t>Calm under reasonable pressure</w:t>
            </w:r>
          </w:p>
          <w:p w14:paraId="02F12922" w14:textId="77777777" w:rsidR="00FC401E" w:rsidRPr="00C61C24"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C61C24">
              <w:rPr>
                <w:rFonts w:ascii="Arial" w:hAnsi="Arial"/>
                <w:bCs/>
              </w:rPr>
              <w:t xml:space="preserve">Confident </w:t>
            </w:r>
          </w:p>
          <w:p w14:paraId="78C39ED7" w14:textId="77777777" w:rsidR="00FC401E" w:rsidRPr="00C61C24"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C61C24">
              <w:rPr>
                <w:rFonts w:ascii="Arial" w:hAnsi="Arial"/>
                <w:bCs/>
              </w:rPr>
              <w:t>Enthusiastic</w:t>
            </w:r>
          </w:p>
          <w:p w14:paraId="03B1A5BB" w14:textId="77777777" w:rsidR="00FC401E" w:rsidRPr="00B84964" w:rsidRDefault="00FC401E" w:rsidP="002E7546">
            <w:pPr>
              <w:keepNext/>
              <w:keepLines/>
              <w:ind w:left="33"/>
              <w:rPr>
                <w:rFonts w:ascii="Arial" w:hAnsi="Arial"/>
                <w:b/>
              </w:rPr>
            </w:pPr>
          </w:p>
        </w:tc>
        <w:tc>
          <w:tcPr>
            <w:tcW w:w="2268" w:type="dxa"/>
            <w:gridSpan w:val="2"/>
          </w:tcPr>
          <w:p w14:paraId="512FB8A5" w14:textId="77777777" w:rsidR="00FC401E" w:rsidRPr="00B84964" w:rsidRDefault="00FC401E" w:rsidP="002E7546">
            <w:pPr>
              <w:keepNext/>
              <w:keepLines/>
              <w:rPr>
                <w:rFonts w:ascii="Arial" w:hAnsi="Arial"/>
                <w:b/>
              </w:rPr>
            </w:pPr>
          </w:p>
          <w:p w14:paraId="2ECB773F" w14:textId="77777777" w:rsidR="00FC401E" w:rsidRPr="00B84964" w:rsidRDefault="00FC401E" w:rsidP="002E7546">
            <w:pPr>
              <w:keepNext/>
              <w:keepLines/>
              <w:rPr>
                <w:rFonts w:ascii="Arial" w:hAnsi="Arial"/>
                <w:b/>
              </w:rPr>
            </w:pPr>
          </w:p>
        </w:tc>
        <w:tc>
          <w:tcPr>
            <w:tcW w:w="1843" w:type="dxa"/>
          </w:tcPr>
          <w:p w14:paraId="4EAA758A" w14:textId="77777777" w:rsidR="00FC401E" w:rsidRPr="00B84964" w:rsidRDefault="00FC401E" w:rsidP="002E7546">
            <w:pPr>
              <w:keepNext/>
              <w:keepLines/>
              <w:rPr>
                <w:rFonts w:ascii="Arial" w:hAnsi="Arial"/>
                <w:b/>
              </w:rPr>
            </w:pPr>
          </w:p>
          <w:p w14:paraId="7C6C1E2C" w14:textId="77777777" w:rsidR="00FC401E" w:rsidRPr="007D6113" w:rsidRDefault="00FC401E" w:rsidP="002E7546">
            <w:pPr>
              <w:keepNext/>
              <w:keepLines/>
              <w:rPr>
                <w:rFonts w:ascii="Arial" w:hAnsi="Arial"/>
                <w:bCs/>
              </w:rPr>
            </w:pPr>
            <w:r w:rsidRPr="007D6113">
              <w:rPr>
                <w:rFonts w:ascii="Arial" w:hAnsi="Arial"/>
                <w:bCs/>
              </w:rPr>
              <w:t>Interview</w:t>
            </w:r>
          </w:p>
          <w:p w14:paraId="5ACE8587" w14:textId="77777777" w:rsidR="00FC401E" w:rsidRPr="007D6113" w:rsidRDefault="00FC401E" w:rsidP="002E7546">
            <w:pPr>
              <w:keepNext/>
              <w:keepLines/>
              <w:rPr>
                <w:rFonts w:ascii="Arial" w:hAnsi="Arial"/>
                <w:bCs/>
              </w:rPr>
            </w:pPr>
            <w:r w:rsidRPr="007D6113">
              <w:rPr>
                <w:rFonts w:ascii="Arial" w:hAnsi="Arial"/>
                <w:bCs/>
              </w:rPr>
              <w:t>Application form</w:t>
            </w:r>
          </w:p>
          <w:p w14:paraId="3FE57C83" w14:textId="77777777" w:rsidR="00FC401E" w:rsidRPr="00B84964" w:rsidRDefault="00FC401E" w:rsidP="002E7546">
            <w:pPr>
              <w:keepNext/>
              <w:keepLines/>
              <w:rPr>
                <w:rFonts w:ascii="Arial" w:hAnsi="Arial"/>
                <w:b/>
              </w:rPr>
            </w:pPr>
            <w:r w:rsidRPr="007D6113">
              <w:rPr>
                <w:rFonts w:ascii="Arial" w:hAnsi="Arial"/>
                <w:bCs/>
              </w:rPr>
              <w:t>References</w:t>
            </w:r>
          </w:p>
        </w:tc>
      </w:tr>
      <w:tr w:rsidR="00B84964" w:rsidRPr="00B84964" w14:paraId="5C59A0E7" w14:textId="77777777" w:rsidTr="00A47CA0">
        <w:tc>
          <w:tcPr>
            <w:tcW w:w="1820" w:type="dxa"/>
          </w:tcPr>
          <w:p w14:paraId="61D8504C" w14:textId="77777777" w:rsidR="00FC401E" w:rsidRPr="00B84964" w:rsidRDefault="00FC401E" w:rsidP="002E7546">
            <w:pPr>
              <w:pStyle w:val="Heading1"/>
              <w:keepLines/>
              <w:rPr>
                <w:rFonts w:ascii="Arial" w:hAnsi="Arial"/>
                <w:b w:val="0"/>
                <w:sz w:val="22"/>
                <w:u w:val="none"/>
              </w:rPr>
            </w:pPr>
          </w:p>
          <w:p w14:paraId="428D6640" w14:textId="77777777" w:rsidR="00FC401E" w:rsidRPr="00C61C24" w:rsidRDefault="00FC401E" w:rsidP="002E7546">
            <w:pPr>
              <w:pStyle w:val="Heading1"/>
              <w:keepLines/>
              <w:rPr>
                <w:rFonts w:ascii="Arial" w:hAnsi="Arial"/>
                <w:bCs/>
                <w:sz w:val="22"/>
                <w:u w:val="none"/>
              </w:rPr>
            </w:pPr>
            <w:r w:rsidRPr="00C61C24">
              <w:rPr>
                <w:rFonts w:ascii="Arial" w:hAnsi="Arial"/>
                <w:bCs/>
                <w:sz w:val="22"/>
                <w:u w:val="none"/>
              </w:rPr>
              <w:t>Physical Qualities</w:t>
            </w:r>
          </w:p>
        </w:tc>
        <w:tc>
          <w:tcPr>
            <w:tcW w:w="3940" w:type="dxa"/>
          </w:tcPr>
          <w:p w14:paraId="126E516A" w14:textId="77777777" w:rsidR="00C61C24" w:rsidRDefault="00C61C24" w:rsidP="00C61C24">
            <w:pPr>
              <w:keepNext/>
              <w:keepLines/>
              <w:tabs>
                <w:tab w:val="num" w:pos="317"/>
              </w:tabs>
              <w:spacing w:after="0" w:line="240" w:lineRule="auto"/>
              <w:ind w:left="317"/>
              <w:rPr>
                <w:rFonts w:ascii="Arial" w:hAnsi="Arial"/>
                <w:bCs/>
              </w:rPr>
            </w:pPr>
          </w:p>
          <w:p w14:paraId="05CC2CFB" w14:textId="2A0B66AA" w:rsidR="00FC401E" w:rsidRPr="00C61C24"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C61C24">
              <w:rPr>
                <w:rFonts w:ascii="Arial" w:hAnsi="Arial"/>
                <w:bCs/>
              </w:rPr>
              <w:t>General good health</w:t>
            </w:r>
            <w:r w:rsidR="00911BF1" w:rsidRPr="00C61C24">
              <w:rPr>
                <w:rFonts w:ascii="Arial" w:hAnsi="Arial"/>
                <w:bCs/>
              </w:rPr>
              <w:t xml:space="preserve"> </w:t>
            </w:r>
          </w:p>
          <w:p w14:paraId="04E649F7" w14:textId="77777777" w:rsidR="00FC401E" w:rsidRPr="00B84964" w:rsidRDefault="00FC401E" w:rsidP="002E7546">
            <w:pPr>
              <w:keepNext/>
              <w:keepLines/>
              <w:ind w:left="33"/>
              <w:rPr>
                <w:rFonts w:ascii="Arial" w:hAnsi="Arial"/>
                <w:b/>
              </w:rPr>
            </w:pPr>
          </w:p>
        </w:tc>
        <w:tc>
          <w:tcPr>
            <w:tcW w:w="2268" w:type="dxa"/>
            <w:gridSpan w:val="2"/>
          </w:tcPr>
          <w:p w14:paraId="11B045BA" w14:textId="77777777" w:rsidR="00FC401E" w:rsidRPr="00B84964" w:rsidRDefault="00FC401E" w:rsidP="002E7546">
            <w:pPr>
              <w:keepNext/>
              <w:keepLines/>
              <w:rPr>
                <w:rFonts w:ascii="Arial" w:hAnsi="Arial"/>
                <w:b/>
              </w:rPr>
            </w:pPr>
          </w:p>
        </w:tc>
        <w:tc>
          <w:tcPr>
            <w:tcW w:w="1843" w:type="dxa"/>
          </w:tcPr>
          <w:p w14:paraId="326F9E81" w14:textId="77777777" w:rsidR="00FC401E" w:rsidRPr="00B84964" w:rsidRDefault="00FC401E" w:rsidP="002E7546">
            <w:pPr>
              <w:keepNext/>
              <w:keepLines/>
              <w:rPr>
                <w:rFonts w:ascii="Arial" w:hAnsi="Arial"/>
                <w:b/>
              </w:rPr>
            </w:pPr>
          </w:p>
          <w:p w14:paraId="7F207B99" w14:textId="03A10444" w:rsidR="00FC401E" w:rsidRPr="007D6113" w:rsidRDefault="00FC401E" w:rsidP="002E7546">
            <w:pPr>
              <w:keepNext/>
              <w:keepLines/>
              <w:rPr>
                <w:rFonts w:ascii="Arial" w:hAnsi="Arial"/>
                <w:bCs/>
              </w:rPr>
            </w:pPr>
            <w:r w:rsidRPr="007D6113">
              <w:rPr>
                <w:rFonts w:ascii="Arial" w:hAnsi="Arial"/>
                <w:bCs/>
              </w:rPr>
              <w:t>References</w:t>
            </w:r>
          </w:p>
          <w:p w14:paraId="532D4718" w14:textId="20F6974D" w:rsidR="008B1324" w:rsidRPr="007D6113" w:rsidRDefault="008B1324" w:rsidP="002E7546">
            <w:pPr>
              <w:keepNext/>
              <w:keepLines/>
              <w:rPr>
                <w:rFonts w:ascii="Arial" w:hAnsi="Arial"/>
                <w:bCs/>
              </w:rPr>
            </w:pPr>
            <w:r w:rsidRPr="007D6113">
              <w:rPr>
                <w:rFonts w:ascii="Arial" w:hAnsi="Arial"/>
                <w:bCs/>
              </w:rPr>
              <w:t>GP fitness to work letter</w:t>
            </w:r>
          </w:p>
          <w:p w14:paraId="1C329A64" w14:textId="77777777" w:rsidR="00FC401E" w:rsidRPr="00B84964" w:rsidRDefault="00FC401E" w:rsidP="002E7546">
            <w:pPr>
              <w:keepNext/>
              <w:keepLines/>
              <w:rPr>
                <w:rFonts w:ascii="Arial" w:hAnsi="Arial"/>
                <w:b/>
              </w:rPr>
            </w:pPr>
          </w:p>
        </w:tc>
      </w:tr>
      <w:tr w:rsidR="00FC401E" w:rsidRPr="00B84964" w14:paraId="7A6483B5" w14:textId="77777777" w:rsidTr="00A47CA0">
        <w:tc>
          <w:tcPr>
            <w:tcW w:w="1820" w:type="dxa"/>
          </w:tcPr>
          <w:p w14:paraId="757EAF0F" w14:textId="2D361831" w:rsidR="00FC401E" w:rsidRPr="00B84964" w:rsidRDefault="00FC401E" w:rsidP="002E7546">
            <w:pPr>
              <w:rPr>
                <w:rFonts w:ascii="Arial" w:hAnsi="Arial" w:cs="Arial"/>
                <w:b/>
              </w:rPr>
            </w:pPr>
            <w:r w:rsidRPr="00B84964">
              <w:rPr>
                <w:rFonts w:ascii="Arial" w:hAnsi="Arial" w:cs="Arial"/>
                <w:b/>
              </w:rPr>
              <w:t>Other</w:t>
            </w:r>
          </w:p>
        </w:tc>
        <w:tc>
          <w:tcPr>
            <w:tcW w:w="3940" w:type="dxa"/>
          </w:tcPr>
          <w:p w14:paraId="180EB6EE" w14:textId="77777777" w:rsidR="00FC401E" w:rsidRPr="00C61C24" w:rsidRDefault="00FC401E" w:rsidP="00FC401E">
            <w:pPr>
              <w:keepNext/>
              <w:keepLines/>
              <w:numPr>
                <w:ilvl w:val="0"/>
                <w:numId w:val="9"/>
              </w:numPr>
              <w:tabs>
                <w:tab w:val="clear" w:pos="720"/>
                <w:tab w:val="num" w:pos="317"/>
              </w:tabs>
              <w:spacing w:after="0" w:line="240" w:lineRule="auto"/>
              <w:ind w:left="317" w:hanging="284"/>
              <w:rPr>
                <w:rFonts w:ascii="Arial" w:hAnsi="Arial"/>
                <w:bCs/>
              </w:rPr>
            </w:pPr>
            <w:r w:rsidRPr="00C61C24">
              <w:rPr>
                <w:rFonts w:ascii="Arial" w:hAnsi="Arial" w:cs="Arial"/>
                <w:bCs/>
              </w:rPr>
              <w:t>Reliable access to suitable transport</w:t>
            </w:r>
          </w:p>
          <w:p w14:paraId="078C9245" w14:textId="77777777" w:rsidR="00FC401E" w:rsidRPr="00B84964" w:rsidRDefault="00FC401E" w:rsidP="002E7546">
            <w:pPr>
              <w:rPr>
                <w:rFonts w:ascii="Arial" w:hAnsi="Arial" w:cs="Arial"/>
                <w:b/>
              </w:rPr>
            </w:pPr>
          </w:p>
        </w:tc>
        <w:tc>
          <w:tcPr>
            <w:tcW w:w="2250" w:type="dxa"/>
          </w:tcPr>
          <w:p w14:paraId="36D41152" w14:textId="77777777" w:rsidR="00FC401E" w:rsidRPr="00B84964" w:rsidRDefault="00FC401E" w:rsidP="002E7546">
            <w:pPr>
              <w:rPr>
                <w:rFonts w:ascii="Arial" w:hAnsi="Arial" w:cs="Arial"/>
                <w:b/>
              </w:rPr>
            </w:pPr>
          </w:p>
        </w:tc>
        <w:tc>
          <w:tcPr>
            <w:tcW w:w="1861" w:type="dxa"/>
            <w:gridSpan w:val="2"/>
          </w:tcPr>
          <w:p w14:paraId="00A94FBC" w14:textId="77777777" w:rsidR="00FC401E" w:rsidRPr="00B84964" w:rsidRDefault="00FC401E" w:rsidP="002E7546">
            <w:pPr>
              <w:rPr>
                <w:rFonts w:ascii="Arial" w:hAnsi="Arial" w:cs="Arial"/>
                <w:b/>
              </w:rPr>
            </w:pPr>
          </w:p>
        </w:tc>
      </w:tr>
    </w:tbl>
    <w:p w14:paraId="7D1DC198" w14:textId="77777777" w:rsidR="00FC401E" w:rsidRPr="00B84964" w:rsidRDefault="00FC401E" w:rsidP="00FC401E">
      <w:pPr>
        <w:keepNext/>
        <w:keepLines/>
        <w:jc w:val="both"/>
        <w:rPr>
          <w:rFonts w:ascii="Arial" w:hAnsi="Arial"/>
          <w:b/>
        </w:rPr>
      </w:pPr>
    </w:p>
    <w:p w14:paraId="7998DFEC" w14:textId="77777777" w:rsidR="00FC401E" w:rsidRPr="00B84964" w:rsidRDefault="00FC401E" w:rsidP="00FC401E">
      <w:pPr>
        <w:keepNext/>
        <w:keepLines/>
        <w:jc w:val="both"/>
        <w:rPr>
          <w:rFonts w:ascii="Arial" w:hAnsi="Arial"/>
          <w:b/>
        </w:rPr>
      </w:pPr>
    </w:p>
    <w:p w14:paraId="78D35CBD" w14:textId="77777777" w:rsidR="00FC401E" w:rsidRPr="00B84964" w:rsidRDefault="00FC401E"/>
    <w:sectPr w:rsidR="00FC401E" w:rsidRPr="00B849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B935" w14:textId="77777777" w:rsidR="007175C4" w:rsidRDefault="007175C4" w:rsidP="009323E6">
      <w:pPr>
        <w:spacing w:after="0" w:line="240" w:lineRule="auto"/>
      </w:pPr>
      <w:r>
        <w:separator/>
      </w:r>
    </w:p>
  </w:endnote>
  <w:endnote w:type="continuationSeparator" w:id="0">
    <w:p w14:paraId="076A2D5A" w14:textId="77777777" w:rsidR="007175C4" w:rsidRDefault="007175C4" w:rsidP="0093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4692" w14:textId="77777777" w:rsidR="007175C4" w:rsidRDefault="007175C4" w:rsidP="009323E6">
      <w:pPr>
        <w:spacing w:after="0" w:line="240" w:lineRule="auto"/>
      </w:pPr>
      <w:r>
        <w:separator/>
      </w:r>
    </w:p>
  </w:footnote>
  <w:footnote w:type="continuationSeparator" w:id="0">
    <w:p w14:paraId="32BBC8C3" w14:textId="77777777" w:rsidR="007175C4" w:rsidRDefault="007175C4" w:rsidP="00932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104"/>
    <w:multiLevelType w:val="hybridMultilevel"/>
    <w:tmpl w:val="E4E6DD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D2BFA"/>
    <w:multiLevelType w:val="hybridMultilevel"/>
    <w:tmpl w:val="7D70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57CFF"/>
    <w:multiLevelType w:val="hybridMultilevel"/>
    <w:tmpl w:val="432666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031D2"/>
    <w:multiLevelType w:val="hybridMultilevel"/>
    <w:tmpl w:val="FD6C9F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349AC"/>
    <w:multiLevelType w:val="hybridMultilevel"/>
    <w:tmpl w:val="FD3808BE"/>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23F4D8F"/>
    <w:multiLevelType w:val="hybridMultilevel"/>
    <w:tmpl w:val="EF98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451CA"/>
    <w:multiLevelType w:val="hybridMultilevel"/>
    <w:tmpl w:val="FAC895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92A56"/>
    <w:multiLevelType w:val="hybridMultilevel"/>
    <w:tmpl w:val="A8C284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EA11A8"/>
    <w:multiLevelType w:val="hybridMultilevel"/>
    <w:tmpl w:val="3EE8CF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F3B90"/>
    <w:multiLevelType w:val="hybridMultilevel"/>
    <w:tmpl w:val="848C79B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775FC"/>
    <w:multiLevelType w:val="hybridMultilevel"/>
    <w:tmpl w:val="1CAA277A"/>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3686"/>
    <w:multiLevelType w:val="hybridMultilevel"/>
    <w:tmpl w:val="EA3A67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96A14"/>
    <w:multiLevelType w:val="hybridMultilevel"/>
    <w:tmpl w:val="877E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F779F"/>
    <w:multiLevelType w:val="hybridMultilevel"/>
    <w:tmpl w:val="CB4A890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7335C9"/>
    <w:multiLevelType w:val="hybridMultilevel"/>
    <w:tmpl w:val="22F21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87019"/>
    <w:multiLevelType w:val="hybridMultilevel"/>
    <w:tmpl w:val="5D5A9AB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206610">
    <w:abstractNumId w:val="11"/>
  </w:num>
  <w:num w:numId="2" w16cid:durableId="971911515">
    <w:abstractNumId w:val="8"/>
  </w:num>
  <w:num w:numId="3" w16cid:durableId="84159283">
    <w:abstractNumId w:val="2"/>
  </w:num>
  <w:num w:numId="4" w16cid:durableId="792748159">
    <w:abstractNumId w:val="13"/>
  </w:num>
  <w:num w:numId="5" w16cid:durableId="1963147770">
    <w:abstractNumId w:val="4"/>
  </w:num>
  <w:num w:numId="6" w16cid:durableId="946544026">
    <w:abstractNumId w:val="7"/>
  </w:num>
  <w:num w:numId="7" w16cid:durableId="769856820">
    <w:abstractNumId w:val="3"/>
  </w:num>
  <w:num w:numId="8" w16cid:durableId="1045638631">
    <w:abstractNumId w:val="6"/>
  </w:num>
  <w:num w:numId="9" w16cid:durableId="636834564">
    <w:abstractNumId w:val="10"/>
  </w:num>
  <w:num w:numId="10" w16cid:durableId="858540651">
    <w:abstractNumId w:val="14"/>
  </w:num>
  <w:num w:numId="11" w16cid:durableId="968976999">
    <w:abstractNumId w:val="15"/>
  </w:num>
  <w:num w:numId="12" w16cid:durableId="666058615">
    <w:abstractNumId w:val="9"/>
  </w:num>
  <w:num w:numId="13" w16cid:durableId="1864130596">
    <w:abstractNumId w:val="0"/>
  </w:num>
  <w:num w:numId="14" w16cid:durableId="2123302258">
    <w:abstractNumId w:val="1"/>
  </w:num>
  <w:num w:numId="15" w16cid:durableId="364643505">
    <w:abstractNumId w:val="5"/>
  </w:num>
  <w:num w:numId="16" w16cid:durableId="945892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1E"/>
    <w:rsid w:val="0001244E"/>
    <w:rsid w:val="00031FBE"/>
    <w:rsid w:val="00067299"/>
    <w:rsid w:val="00071DF8"/>
    <w:rsid w:val="00096674"/>
    <w:rsid w:val="000B1085"/>
    <w:rsid w:val="000D77DA"/>
    <w:rsid w:val="00101E7D"/>
    <w:rsid w:val="00106563"/>
    <w:rsid w:val="001327EA"/>
    <w:rsid w:val="001B4CA8"/>
    <w:rsid w:val="001B7267"/>
    <w:rsid w:val="001C5CCA"/>
    <w:rsid w:val="001F2CF9"/>
    <w:rsid w:val="002160D5"/>
    <w:rsid w:val="002234D7"/>
    <w:rsid w:val="002265CE"/>
    <w:rsid w:val="00233B13"/>
    <w:rsid w:val="00247639"/>
    <w:rsid w:val="002B65E6"/>
    <w:rsid w:val="00321E29"/>
    <w:rsid w:val="0036657D"/>
    <w:rsid w:val="003F426B"/>
    <w:rsid w:val="003F622A"/>
    <w:rsid w:val="004200FE"/>
    <w:rsid w:val="004434BF"/>
    <w:rsid w:val="00450A6E"/>
    <w:rsid w:val="004D696E"/>
    <w:rsid w:val="00500A9C"/>
    <w:rsid w:val="0053312E"/>
    <w:rsid w:val="00544961"/>
    <w:rsid w:val="005525A4"/>
    <w:rsid w:val="005875F2"/>
    <w:rsid w:val="00591F6E"/>
    <w:rsid w:val="005B0C7C"/>
    <w:rsid w:val="005C3A45"/>
    <w:rsid w:val="005C3D86"/>
    <w:rsid w:val="0062722D"/>
    <w:rsid w:val="00635F5A"/>
    <w:rsid w:val="00643A56"/>
    <w:rsid w:val="0069179E"/>
    <w:rsid w:val="006A43C8"/>
    <w:rsid w:val="006A6994"/>
    <w:rsid w:val="006C0AB5"/>
    <w:rsid w:val="006E0D1E"/>
    <w:rsid w:val="007175C4"/>
    <w:rsid w:val="00733ED3"/>
    <w:rsid w:val="00753724"/>
    <w:rsid w:val="007578DA"/>
    <w:rsid w:val="007A0346"/>
    <w:rsid w:val="007B1D76"/>
    <w:rsid w:val="007D6113"/>
    <w:rsid w:val="0081444E"/>
    <w:rsid w:val="008160D3"/>
    <w:rsid w:val="00864367"/>
    <w:rsid w:val="00876FC2"/>
    <w:rsid w:val="008B1324"/>
    <w:rsid w:val="008C2E39"/>
    <w:rsid w:val="00911BF1"/>
    <w:rsid w:val="0091347B"/>
    <w:rsid w:val="009323E6"/>
    <w:rsid w:val="00995237"/>
    <w:rsid w:val="009B75E4"/>
    <w:rsid w:val="009E0855"/>
    <w:rsid w:val="009F1CA5"/>
    <w:rsid w:val="00A35B99"/>
    <w:rsid w:val="00A47CA0"/>
    <w:rsid w:val="00A54642"/>
    <w:rsid w:val="00A84B80"/>
    <w:rsid w:val="00A902A1"/>
    <w:rsid w:val="00AC19A2"/>
    <w:rsid w:val="00AE34E0"/>
    <w:rsid w:val="00AE5E59"/>
    <w:rsid w:val="00AF3DFE"/>
    <w:rsid w:val="00B12EAD"/>
    <w:rsid w:val="00B21A6A"/>
    <w:rsid w:val="00B84964"/>
    <w:rsid w:val="00BA16D3"/>
    <w:rsid w:val="00BA62D6"/>
    <w:rsid w:val="00BE0BF4"/>
    <w:rsid w:val="00BF7424"/>
    <w:rsid w:val="00C1043C"/>
    <w:rsid w:val="00C30898"/>
    <w:rsid w:val="00C61C24"/>
    <w:rsid w:val="00CA3C05"/>
    <w:rsid w:val="00CE38C2"/>
    <w:rsid w:val="00D00120"/>
    <w:rsid w:val="00D01C8F"/>
    <w:rsid w:val="00D31499"/>
    <w:rsid w:val="00D42905"/>
    <w:rsid w:val="00D8238A"/>
    <w:rsid w:val="00DA4437"/>
    <w:rsid w:val="00DE35D0"/>
    <w:rsid w:val="00E03479"/>
    <w:rsid w:val="00E22CC1"/>
    <w:rsid w:val="00E4434A"/>
    <w:rsid w:val="00E47075"/>
    <w:rsid w:val="00E76974"/>
    <w:rsid w:val="00ED5BC2"/>
    <w:rsid w:val="00F15D6F"/>
    <w:rsid w:val="00F213F4"/>
    <w:rsid w:val="00F47B2D"/>
    <w:rsid w:val="00F81F39"/>
    <w:rsid w:val="00F8737D"/>
    <w:rsid w:val="00FC401E"/>
    <w:rsid w:val="00FD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8F62"/>
  <w15:docId w15:val="{CD107C6A-279C-4E09-A4FE-988805F6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01E"/>
    <w:pPr>
      <w:keepNext/>
      <w:spacing w:after="0" w:line="240" w:lineRule="auto"/>
      <w:jc w:val="both"/>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uiPriority w:val="9"/>
    <w:qFormat/>
    <w:rsid w:val="00FC401E"/>
    <w:pPr>
      <w:keepNext/>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qFormat/>
    <w:rsid w:val="00FC401E"/>
    <w:pPr>
      <w:keepNext/>
      <w:spacing w:after="0" w:line="240" w:lineRule="auto"/>
      <w:ind w:left="720" w:hanging="720"/>
      <w:jc w:val="both"/>
      <w:outlineLvl w:val="2"/>
    </w:pPr>
    <w:rPr>
      <w:rFonts w:ascii="Times New Roman" w:eastAsia="Times New Roman" w:hAnsi="Times New Roman" w:cs="Times New Roman"/>
      <w:b/>
      <w:bCs/>
      <w:sz w:val="24"/>
      <w:szCs w:val="20"/>
    </w:rPr>
  </w:style>
  <w:style w:type="paragraph" w:styleId="Heading4">
    <w:name w:val="heading 4"/>
    <w:basedOn w:val="Normal"/>
    <w:next w:val="Normal"/>
    <w:link w:val="Heading4Char"/>
    <w:uiPriority w:val="9"/>
    <w:qFormat/>
    <w:rsid w:val="00FC401E"/>
    <w:pPr>
      <w:keepNext/>
      <w:spacing w:after="0" w:line="240" w:lineRule="auto"/>
      <w:ind w:left="2160" w:hanging="2160"/>
      <w:outlineLvl w:val="3"/>
    </w:pPr>
    <w:rPr>
      <w:rFonts w:ascii="Arial" w:eastAsia="Times New Roman" w:hAnsi="Arial" w:cs="Arial"/>
      <w:b/>
      <w:szCs w:val="20"/>
    </w:rPr>
  </w:style>
  <w:style w:type="paragraph" w:styleId="Heading5">
    <w:name w:val="heading 5"/>
    <w:basedOn w:val="Normal"/>
    <w:next w:val="Normal"/>
    <w:link w:val="Heading5Char"/>
    <w:uiPriority w:val="9"/>
    <w:qFormat/>
    <w:rsid w:val="00FC401E"/>
    <w:pPr>
      <w:keepNext/>
      <w:spacing w:after="0" w:line="240" w:lineRule="auto"/>
      <w:jc w:val="both"/>
      <w:outlineLvl w:val="4"/>
    </w:pPr>
    <w:rPr>
      <w:rFonts w:ascii="Arial" w:eastAsia="Times New Roman" w:hAnsi="Arial" w:cs="Arial"/>
      <w:b/>
      <w:bCs/>
      <w:szCs w:val="20"/>
    </w:rPr>
  </w:style>
  <w:style w:type="paragraph" w:styleId="Heading6">
    <w:name w:val="heading 6"/>
    <w:basedOn w:val="Normal"/>
    <w:next w:val="Normal"/>
    <w:link w:val="Heading6Char"/>
    <w:uiPriority w:val="9"/>
    <w:qFormat/>
    <w:rsid w:val="00FC401E"/>
    <w:pPr>
      <w:keepNext/>
      <w:spacing w:after="0" w:line="240" w:lineRule="auto"/>
      <w:jc w:val="both"/>
      <w:outlineLvl w:val="5"/>
    </w:pPr>
    <w:rPr>
      <w:rFonts w:ascii="Arial" w:eastAsia="Times New Roman" w:hAnsi="Arial" w:cs="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01E"/>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FC401E"/>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FC401E"/>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uiPriority w:val="9"/>
    <w:rsid w:val="00FC401E"/>
    <w:rPr>
      <w:rFonts w:ascii="Arial" w:eastAsia="Times New Roman" w:hAnsi="Arial" w:cs="Arial"/>
      <w:b/>
      <w:szCs w:val="20"/>
    </w:rPr>
  </w:style>
  <w:style w:type="character" w:customStyle="1" w:styleId="Heading5Char">
    <w:name w:val="Heading 5 Char"/>
    <w:basedOn w:val="DefaultParagraphFont"/>
    <w:link w:val="Heading5"/>
    <w:uiPriority w:val="9"/>
    <w:rsid w:val="00FC401E"/>
    <w:rPr>
      <w:rFonts w:ascii="Arial" w:eastAsia="Times New Roman" w:hAnsi="Arial" w:cs="Arial"/>
      <w:b/>
      <w:bCs/>
      <w:szCs w:val="20"/>
    </w:rPr>
  </w:style>
  <w:style w:type="character" w:customStyle="1" w:styleId="Heading6Char">
    <w:name w:val="Heading 6 Char"/>
    <w:basedOn w:val="DefaultParagraphFont"/>
    <w:link w:val="Heading6"/>
    <w:uiPriority w:val="9"/>
    <w:rsid w:val="00FC401E"/>
    <w:rPr>
      <w:rFonts w:ascii="Arial" w:eastAsia="Times New Roman" w:hAnsi="Arial" w:cs="Arial"/>
      <w:b/>
      <w:szCs w:val="20"/>
      <w:u w:val="single"/>
    </w:rPr>
  </w:style>
  <w:style w:type="character" w:styleId="CommentReference">
    <w:name w:val="annotation reference"/>
    <w:basedOn w:val="DefaultParagraphFont"/>
    <w:uiPriority w:val="99"/>
    <w:semiHidden/>
    <w:unhideWhenUsed/>
    <w:rsid w:val="006A6994"/>
    <w:rPr>
      <w:sz w:val="16"/>
      <w:szCs w:val="16"/>
    </w:rPr>
  </w:style>
  <w:style w:type="paragraph" w:styleId="CommentText">
    <w:name w:val="annotation text"/>
    <w:basedOn w:val="Normal"/>
    <w:link w:val="CommentTextChar"/>
    <w:uiPriority w:val="99"/>
    <w:semiHidden/>
    <w:unhideWhenUsed/>
    <w:rsid w:val="006A6994"/>
    <w:pPr>
      <w:spacing w:line="240" w:lineRule="auto"/>
    </w:pPr>
    <w:rPr>
      <w:sz w:val="20"/>
      <w:szCs w:val="20"/>
    </w:rPr>
  </w:style>
  <w:style w:type="character" w:customStyle="1" w:styleId="CommentTextChar">
    <w:name w:val="Comment Text Char"/>
    <w:basedOn w:val="DefaultParagraphFont"/>
    <w:link w:val="CommentText"/>
    <w:uiPriority w:val="99"/>
    <w:semiHidden/>
    <w:rsid w:val="006A6994"/>
    <w:rPr>
      <w:sz w:val="20"/>
      <w:szCs w:val="20"/>
    </w:rPr>
  </w:style>
  <w:style w:type="paragraph" w:styleId="CommentSubject">
    <w:name w:val="annotation subject"/>
    <w:basedOn w:val="CommentText"/>
    <w:next w:val="CommentText"/>
    <w:link w:val="CommentSubjectChar"/>
    <w:uiPriority w:val="99"/>
    <w:semiHidden/>
    <w:unhideWhenUsed/>
    <w:rsid w:val="006A6994"/>
    <w:rPr>
      <w:b/>
      <w:bCs/>
    </w:rPr>
  </w:style>
  <w:style w:type="character" w:customStyle="1" w:styleId="CommentSubjectChar">
    <w:name w:val="Comment Subject Char"/>
    <w:basedOn w:val="CommentTextChar"/>
    <w:link w:val="CommentSubject"/>
    <w:uiPriority w:val="99"/>
    <w:semiHidden/>
    <w:rsid w:val="006A6994"/>
    <w:rPr>
      <w:b/>
      <w:bCs/>
      <w:sz w:val="20"/>
      <w:szCs w:val="20"/>
    </w:rPr>
  </w:style>
  <w:style w:type="paragraph" w:styleId="BalloonText">
    <w:name w:val="Balloon Text"/>
    <w:basedOn w:val="Normal"/>
    <w:link w:val="BalloonTextChar"/>
    <w:uiPriority w:val="99"/>
    <w:semiHidden/>
    <w:unhideWhenUsed/>
    <w:rsid w:val="006A6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994"/>
    <w:rPr>
      <w:rFonts w:ascii="Segoe UI" w:hAnsi="Segoe UI" w:cs="Segoe UI"/>
      <w:sz w:val="18"/>
      <w:szCs w:val="18"/>
    </w:rPr>
  </w:style>
  <w:style w:type="paragraph" w:styleId="ListParagraph">
    <w:name w:val="List Paragraph"/>
    <w:basedOn w:val="Normal"/>
    <w:uiPriority w:val="34"/>
    <w:qFormat/>
    <w:rsid w:val="00E4434A"/>
    <w:pPr>
      <w:ind w:left="720"/>
      <w:contextualSpacing/>
    </w:pPr>
  </w:style>
  <w:style w:type="paragraph" w:styleId="Revision">
    <w:name w:val="Revision"/>
    <w:hidden/>
    <w:uiPriority w:val="99"/>
    <w:semiHidden/>
    <w:rsid w:val="00ED5BC2"/>
    <w:pPr>
      <w:spacing w:after="0" w:line="240" w:lineRule="auto"/>
    </w:pPr>
  </w:style>
  <w:style w:type="paragraph" w:styleId="NoSpacing">
    <w:name w:val="No Spacing"/>
    <w:uiPriority w:val="1"/>
    <w:qFormat/>
    <w:rsid w:val="005C3A45"/>
    <w:pPr>
      <w:spacing w:after="0" w:line="240" w:lineRule="auto"/>
    </w:pPr>
  </w:style>
  <w:style w:type="paragraph" w:styleId="Header">
    <w:name w:val="header"/>
    <w:basedOn w:val="Normal"/>
    <w:link w:val="HeaderChar"/>
    <w:uiPriority w:val="99"/>
    <w:unhideWhenUsed/>
    <w:rsid w:val="00932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3E6"/>
  </w:style>
  <w:style w:type="paragraph" w:styleId="Footer">
    <w:name w:val="footer"/>
    <w:basedOn w:val="Normal"/>
    <w:link w:val="FooterChar"/>
    <w:uiPriority w:val="99"/>
    <w:unhideWhenUsed/>
    <w:rsid w:val="00932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F80A08CE83234F808875F8048C27FA" ma:contentTypeVersion="3" ma:contentTypeDescription="Create a new document." ma:contentTypeScope="" ma:versionID="20a8758614a6af318b229e5ad24f7389">
  <xsd:schema xmlns:xsd="http://www.w3.org/2001/XMLSchema" xmlns:xs="http://www.w3.org/2001/XMLSchema" xmlns:p="http://schemas.microsoft.com/office/2006/metadata/properties" xmlns:ns2="baa93331-610d-40de-a129-f045cb523687" targetNamespace="http://schemas.microsoft.com/office/2006/metadata/properties" ma:root="true" ma:fieldsID="45a57aa15ba4ca026dde06923ef33943" ns2:_="">
    <xsd:import namespace="baa93331-610d-40de-a129-f045cb5236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3331-610d-40de-a129-f045cb523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7F499-E9CA-4EAC-92C1-520EA3F77D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1F331-BB65-4A66-8D79-A897825424D1}">
  <ds:schemaRefs>
    <ds:schemaRef ds:uri="http://schemas.microsoft.com/sharepoint/v3/contenttype/forms"/>
  </ds:schemaRefs>
</ds:datastoreItem>
</file>

<file path=customXml/itemProps3.xml><?xml version="1.0" encoding="utf-8"?>
<ds:datastoreItem xmlns:ds="http://schemas.openxmlformats.org/officeDocument/2006/customXml" ds:itemID="{7EDCAB1A-189A-46CB-95B2-8E59622BF0EC}">
  <ds:schemaRefs>
    <ds:schemaRef ds:uri="http://schemas.openxmlformats.org/officeDocument/2006/bibliography"/>
  </ds:schemaRefs>
</ds:datastoreItem>
</file>

<file path=customXml/itemProps4.xml><?xml version="1.0" encoding="utf-8"?>
<ds:datastoreItem xmlns:ds="http://schemas.openxmlformats.org/officeDocument/2006/customXml" ds:itemID="{940C69D6-B41B-4A01-8705-680CFC25D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3331-610d-40de-a129-f045cb52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1240</Words>
  <Characters>7409</Characters>
  <Application>Microsoft Office Word</Application>
  <DocSecurity>0</DocSecurity>
  <Lines>296</Lines>
  <Paragraphs>169</Paragraphs>
  <ScaleCrop>false</ScaleCrop>
  <HeadingPairs>
    <vt:vector size="2" baseType="variant">
      <vt:variant>
        <vt:lpstr>Title</vt:lpstr>
      </vt:variant>
      <vt:variant>
        <vt:i4>1</vt:i4>
      </vt:variant>
    </vt:vector>
  </HeadingPairs>
  <TitlesOfParts>
    <vt:vector size="1" baseType="lpstr">
      <vt:lpstr/>
    </vt:vector>
  </TitlesOfParts>
  <Company>Paul Sartori Foundation</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Hugman</dc:creator>
  <cp:lastModifiedBy>Lisa Wells</cp:lastModifiedBy>
  <cp:revision>4</cp:revision>
  <dcterms:created xsi:type="dcterms:W3CDTF">2026-07-16T13:50:00Z</dcterms:created>
  <dcterms:modified xsi:type="dcterms:W3CDTF">2026-07-16T14:52:00Z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0x010100D3F80A08CE83234F808875F8048C27FA</vt:lpwstr>
  </property>
  <property fmtid="{D5CDD505-2E9C-101B-9397-08002B2CF9AE}" pid="3" name="Order">
    <vt:r8>355600</vt:r8>
  </property>
</Properties>
</file>